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74" w:rsidRPr="005969E4" w:rsidRDefault="000E1174" w:rsidP="000E1174">
      <w:pPr>
        <w:jc w:val="both"/>
        <w:rPr>
          <w:b/>
        </w:rPr>
      </w:pPr>
      <w:r w:rsidRPr="005969E4">
        <w:rPr>
          <w:b/>
        </w:rPr>
        <w:t>УДК 681.34</w:t>
      </w:r>
    </w:p>
    <w:p w:rsidR="00BD669F" w:rsidRDefault="00BD669F" w:rsidP="00BD669F">
      <w:pPr>
        <w:jc w:val="both"/>
        <w:rPr>
          <w:b/>
        </w:rPr>
      </w:pPr>
    </w:p>
    <w:p w:rsidR="00B97049" w:rsidRPr="00142559" w:rsidRDefault="00142559" w:rsidP="00BD669F">
      <w:pPr>
        <w:jc w:val="both"/>
        <w:rPr>
          <w:b/>
        </w:rPr>
      </w:pPr>
      <w:r w:rsidRPr="00142559">
        <w:rPr>
          <w:b/>
        </w:rPr>
        <w:t>ПРИНЯТИЕ РЕШЕНИЙ</w:t>
      </w:r>
      <w:r>
        <w:rPr>
          <w:b/>
        </w:rPr>
        <w:t xml:space="preserve"> </w:t>
      </w:r>
      <w:r w:rsidR="009107F4">
        <w:rPr>
          <w:b/>
        </w:rPr>
        <w:t>С</w:t>
      </w:r>
      <w:r w:rsidRPr="00142559">
        <w:rPr>
          <w:b/>
        </w:rPr>
        <w:t xml:space="preserve"> ПОМОЩЬЮ</w:t>
      </w:r>
      <w:r>
        <w:rPr>
          <w:b/>
        </w:rPr>
        <w:t xml:space="preserve"> МЕТОДА TOPSIS ПРИ ЗНАЧЕНИЯХ АТРИБУТОВ, ПРЕДСТАВЛЕННЫХ В ВИДЕ ИНТЕРВАЛОВ </w:t>
      </w:r>
    </w:p>
    <w:p w:rsidR="00BD669F" w:rsidRDefault="00BD669F" w:rsidP="00BD669F">
      <w:pPr>
        <w:jc w:val="both"/>
        <w:rPr>
          <w:b/>
        </w:rPr>
      </w:pPr>
    </w:p>
    <w:p w:rsidR="00BD669F" w:rsidRPr="005969E4" w:rsidRDefault="00BD669F" w:rsidP="00BD669F">
      <w:pPr>
        <w:jc w:val="both"/>
        <w:rPr>
          <w:b/>
        </w:rPr>
      </w:pPr>
      <w:r>
        <w:rPr>
          <w:b/>
          <w:vertAlign w:val="superscript"/>
        </w:rPr>
        <w:t>1</w:t>
      </w:r>
      <w:r w:rsidRPr="005969E4">
        <w:rPr>
          <w:b/>
        </w:rPr>
        <w:t xml:space="preserve">Царев Р.Ю. </w:t>
      </w:r>
    </w:p>
    <w:p w:rsidR="00BD669F" w:rsidRPr="005969E4" w:rsidRDefault="00BD669F" w:rsidP="00BD669F">
      <w:pPr>
        <w:jc w:val="both"/>
        <w:rPr>
          <w:b/>
        </w:rPr>
      </w:pPr>
    </w:p>
    <w:p w:rsidR="000E1174" w:rsidRPr="001004C1" w:rsidRDefault="006A49C1" w:rsidP="000E1174">
      <w:pPr>
        <w:jc w:val="both"/>
        <w:rPr>
          <w:i/>
        </w:rPr>
      </w:pPr>
      <w:r>
        <w:rPr>
          <w:i/>
          <w:vertAlign w:val="superscript"/>
        </w:rPr>
        <w:t>1</w:t>
      </w:r>
      <w:r w:rsidR="00BD669F" w:rsidRPr="00217E68">
        <w:rPr>
          <w:i/>
        </w:rPr>
        <w:t xml:space="preserve"> </w:t>
      </w:r>
      <w:r w:rsidR="000E1174" w:rsidRPr="001004C1">
        <w:rPr>
          <w:i/>
        </w:rPr>
        <w:t>ФГ</w:t>
      </w:r>
      <w:r w:rsidR="00147D12">
        <w:rPr>
          <w:i/>
          <w:lang w:val="en-US"/>
        </w:rPr>
        <w:t>A</w:t>
      </w:r>
      <w:r w:rsidR="000E1174" w:rsidRPr="001004C1">
        <w:rPr>
          <w:i/>
        </w:rPr>
        <w:t xml:space="preserve">ОУ </w:t>
      </w:r>
      <w:proofErr w:type="gramStart"/>
      <w:r w:rsidR="000E1174" w:rsidRPr="001004C1">
        <w:rPr>
          <w:i/>
        </w:rPr>
        <w:t>ВО</w:t>
      </w:r>
      <w:proofErr w:type="gramEnd"/>
      <w:r w:rsidR="000E1174" w:rsidRPr="001004C1">
        <w:rPr>
          <w:i/>
        </w:rPr>
        <w:t xml:space="preserve"> «</w:t>
      </w:r>
      <w:r w:rsidR="00147D12" w:rsidRPr="00147D12">
        <w:rPr>
          <w:i/>
        </w:rPr>
        <w:t>Сибирский федеральный</w:t>
      </w:r>
      <w:r w:rsidR="000E1174" w:rsidRPr="001004C1">
        <w:rPr>
          <w:i/>
        </w:rPr>
        <w:t xml:space="preserve"> универси</w:t>
      </w:r>
      <w:r w:rsidR="00147D12">
        <w:rPr>
          <w:i/>
        </w:rPr>
        <w:t>тет», Красноярск, Россия (660074</w:t>
      </w:r>
      <w:r w:rsidR="000E1174" w:rsidRPr="001004C1">
        <w:rPr>
          <w:i/>
        </w:rPr>
        <w:t>, Красноярск, пр.</w:t>
      </w:r>
      <w:r w:rsidR="000E1174" w:rsidRPr="001004C1">
        <w:rPr>
          <w:i/>
          <w:lang w:val="en-US"/>
        </w:rPr>
        <w:t> </w:t>
      </w:r>
      <w:proofErr w:type="gramStart"/>
      <w:r w:rsidR="00147D12">
        <w:rPr>
          <w:i/>
        </w:rPr>
        <w:t>Свободный</w:t>
      </w:r>
      <w:r w:rsidR="000E1174" w:rsidRPr="001004C1">
        <w:rPr>
          <w:i/>
        </w:rPr>
        <w:t xml:space="preserve">, </w:t>
      </w:r>
      <w:r w:rsidR="00147D12">
        <w:rPr>
          <w:i/>
        </w:rPr>
        <w:t>79</w:t>
      </w:r>
      <w:r w:rsidR="000E1174" w:rsidRPr="001004C1">
        <w:rPr>
          <w:i/>
        </w:rPr>
        <w:t xml:space="preserve">), </w:t>
      </w:r>
      <w:r w:rsidR="000E1174" w:rsidRPr="001004C1">
        <w:rPr>
          <w:i/>
          <w:lang w:val="en-US"/>
        </w:rPr>
        <w:t>e</w:t>
      </w:r>
      <w:r w:rsidR="000E1174" w:rsidRPr="001004C1">
        <w:rPr>
          <w:i/>
        </w:rPr>
        <w:t>-</w:t>
      </w:r>
      <w:r w:rsidR="000E1174" w:rsidRPr="001004C1">
        <w:rPr>
          <w:i/>
          <w:lang w:val="en-US"/>
        </w:rPr>
        <w:t>mail</w:t>
      </w:r>
      <w:r w:rsidR="000E1174" w:rsidRPr="001004C1">
        <w:rPr>
          <w:i/>
        </w:rPr>
        <w:t xml:space="preserve">: </w:t>
      </w:r>
      <w:proofErr w:type="spellStart"/>
      <w:r w:rsidR="00147D12">
        <w:rPr>
          <w:i/>
          <w:color w:val="131413"/>
          <w:lang w:val="en-US"/>
        </w:rPr>
        <w:t>tsarev</w:t>
      </w:r>
      <w:proofErr w:type="spellEnd"/>
      <w:r w:rsidR="00147D12" w:rsidRPr="00147D12">
        <w:rPr>
          <w:i/>
          <w:color w:val="131413"/>
        </w:rPr>
        <w:t>.</w:t>
      </w:r>
      <w:proofErr w:type="spellStart"/>
      <w:r w:rsidR="00147D12">
        <w:rPr>
          <w:i/>
          <w:color w:val="131413"/>
          <w:lang w:val="en-US"/>
        </w:rPr>
        <w:t>sfu</w:t>
      </w:r>
      <w:proofErr w:type="spellEnd"/>
      <w:r w:rsidR="000E1174" w:rsidRPr="001004C1">
        <w:rPr>
          <w:i/>
          <w:color w:val="131413"/>
        </w:rPr>
        <w:t>@</w:t>
      </w:r>
      <w:r w:rsidR="000E1174" w:rsidRPr="001004C1">
        <w:rPr>
          <w:i/>
          <w:color w:val="131413"/>
          <w:lang w:val="en-US"/>
        </w:rPr>
        <w:t>mail</w:t>
      </w:r>
      <w:r w:rsidR="000E1174" w:rsidRPr="001004C1">
        <w:rPr>
          <w:i/>
          <w:color w:val="131413"/>
        </w:rPr>
        <w:t>.</w:t>
      </w:r>
      <w:proofErr w:type="spellStart"/>
      <w:r w:rsidR="000E1174" w:rsidRPr="001004C1">
        <w:rPr>
          <w:i/>
          <w:color w:val="131413"/>
          <w:lang w:val="en-US"/>
        </w:rPr>
        <w:t>ru</w:t>
      </w:r>
      <w:proofErr w:type="spellEnd"/>
      <w:proofErr w:type="gramEnd"/>
    </w:p>
    <w:p w:rsidR="00E01832" w:rsidRPr="00035133" w:rsidRDefault="00035133" w:rsidP="006A49C1">
      <w:pPr>
        <w:pBdr>
          <w:top w:val="single" w:sz="4" w:space="1" w:color="auto"/>
          <w:bottom w:val="single" w:sz="4" w:space="1" w:color="auto"/>
        </w:pBdr>
        <w:jc w:val="both"/>
        <w:rPr>
          <w:b/>
          <w:sz w:val="20"/>
          <w:szCs w:val="20"/>
        </w:rPr>
      </w:pPr>
      <w:r w:rsidRPr="00035133">
        <w:rPr>
          <w:b/>
          <w:sz w:val="20"/>
          <w:szCs w:val="20"/>
        </w:rPr>
        <w:t xml:space="preserve">Метод </w:t>
      </w:r>
      <w:r w:rsidR="009107F4" w:rsidRPr="009107F4">
        <w:rPr>
          <w:b/>
          <w:sz w:val="20"/>
          <w:szCs w:val="20"/>
        </w:rPr>
        <w:t>упорядоченного предпочтения через сходство с идеальным решением TOPSIS позволяет решить задачу многоатрибутивного принятия решений, где пространство альтернатив дискретно и конечно. Метод оценивает близость каждой альтернативы к идеальной альтернативе – идеальному положительному решению. Идеальной альтернативой является искусственно введенная альтернатива, чьи значения атрибутов имеют наилучшие значения среди атрибутов всех альтернатив. При принятии решений также учитывается удаленность от идеального негативного решения. Согласно значениям относительной близости рассматриваемые альтернативы могут быть представлены в порядке предпочтения и, следовательно, можно выявить наиболее предпочтительную альтернативу. Однако в некоторых ситуациях невозможно получить точное значение атрибута, оно может быть задано лишь некоторым интервалом. В данной статье предлагается модификация  метода упорядоченного предпочтения через сходство с идеальным решением, позволяющая найти решение даже в случае, когда значения атрибутов заданы в виде интервалов.</w:t>
      </w:r>
    </w:p>
    <w:p w:rsidR="0002401B" w:rsidRPr="006A49C1" w:rsidRDefault="006D78E9" w:rsidP="00BD669F">
      <w:pPr>
        <w:jc w:val="both"/>
        <w:rPr>
          <w:sz w:val="20"/>
          <w:szCs w:val="20"/>
        </w:rPr>
      </w:pPr>
      <w:r w:rsidRPr="006A49C1">
        <w:rPr>
          <w:rStyle w:val="a4"/>
          <w:b w:val="0"/>
          <w:sz w:val="20"/>
          <w:szCs w:val="20"/>
        </w:rPr>
        <w:t>Ключевые слова</w:t>
      </w:r>
      <w:r w:rsidR="00FE0520" w:rsidRPr="006A49C1">
        <w:rPr>
          <w:rStyle w:val="a4"/>
          <w:b w:val="0"/>
          <w:sz w:val="20"/>
          <w:szCs w:val="20"/>
        </w:rPr>
        <w:t>:</w:t>
      </w:r>
      <w:r w:rsidR="00030B69" w:rsidRPr="006A49C1">
        <w:rPr>
          <w:rStyle w:val="a4"/>
          <w:b w:val="0"/>
          <w:sz w:val="20"/>
          <w:szCs w:val="20"/>
        </w:rPr>
        <w:t xml:space="preserve"> </w:t>
      </w:r>
      <w:r w:rsidR="00BF5000">
        <w:rPr>
          <w:sz w:val="20"/>
          <w:szCs w:val="20"/>
        </w:rPr>
        <w:t>TOPSIS</w:t>
      </w:r>
      <w:r w:rsidR="00BF5000" w:rsidRPr="00BF5000">
        <w:rPr>
          <w:sz w:val="20"/>
          <w:szCs w:val="20"/>
        </w:rPr>
        <w:t xml:space="preserve">, </w:t>
      </w:r>
      <w:r w:rsidR="00BF5000">
        <w:rPr>
          <w:sz w:val="20"/>
          <w:szCs w:val="20"/>
        </w:rPr>
        <w:t xml:space="preserve">принятие решений, атрибут, </w:t>
      </w:r>
      <w:r w:rsidR="00BF5000" w:rsidRPr="00BF5000">
        <w:rPr>
          <w:sz w:val="20"/>
          <w:szCs w:val="20"/>
        </w:rPr>
        <w:t>идеально</w:t>
      </w:r>
      <w:r w:rsidR="00BF5000">
        <w:rPr>
          <w:sz w:val="20"/>
          <w:szCs w:val="20"/>
        </w:rPr>
        <w:t>е</w:t>
      </w:r>
      <w:r w:rsidR="00BF5000" w:rsidRPr="00BF5000">
        <w:rPr>
          <w:sz w:val="20"/>
          <w:szCs w:val="20"/>
        </w:rPr>
        <w:t xml:space="preserve"> положительно</w:t>
      </w:r>
      <w:r w:rsidR="00BF5000">
        <w:rPr>
          <w:sz w:val="20"/>
          <w:szCs w:val="20"/>
        </w:rPr>
        <w:t>е</w:t>
      </w:r>
      <w:r w:rsidR="00BF5000" w:rsidRPr="00BF5000">
        <w:rPr>
          <w:sz w:val="20"/>
          <w:szCs w:val="20"/>
        </w:rPr>
        <w:t xml:space="preserve"> решени</w:t>
      </w:r>
      <w:r w:rsidR="00BF5000">
        <w:rPr>
          <w:sz w:val="20"/>
          <w:szCs w:val="20"/>
        </w:rPr>
        <w:t xml:space="preserve">е, </w:t>
      </w:r>
      <w:r w:rsidR="00BF5000" w:rsidRPr="00BF5000">
        <w:rPr>
          <w:sz w:val="20"/>
          <w:szCs w:val="20"/>
        </w:rPr>
        <w:t>идеально</w:t>
      </w:r>
      <w:r w:rsidR="00BF5000">
        <w:rPr>
          <w:sz w:val="20"/>
          <w:szCs w:val="20"/>
        </w:rPr>
        <w:t>е</w:t>
      </w:r>
      <w:r w:rsidR="00BF5000" w:rsidRPr="00BF5000">
        <w:rPr>
          <w:sz w:val="20"/>
          <w:szCs w:val="20"/>
        </w:rPr>
        <w:t xml:space="preserve"> негативно</w:t>
      </w:r>
      <w:r w:rsidR="00BF5000">
        <w:rPr>
          <w:sz w:val="20"/>
          <w:szCs w:val="20"/>
        </w:rPr>
        <w:t>е</w:t>
      </w:r>
      <w:r w:rsidR="00BF5000" w:rsidRPr="00BF5000">
        <w:rPr>
          <w:sz w:val="20"/>
          <w:szCs w:val="20"/>
        </w:rPr>
        <w:t xml:space="preserve"> решения</w:t>
      </w:r>
      <w:r w:rsidR="00B111B4" w:rsidRPr="006A49C1">
        <w:rPr>
          <w:sz w:val="20"/>
          <w:szCs w:val="20"/>
        </w:rPr>
        <w:t>.</w:t>
      </w:r>
    </w:p>
    <w:p w:rsidR="00BD669F" w:rsidRPr="006A49C1" w:rsidRDefault="00BD669F" w:rsidP="00BD669F">
      <w:pPr>
        <w:shd w:val="clear" w:color="auto" w:fill="FFFFFF"/>
        <w:jc w:val="both"/>
        <w:rPr>
          <w:noProof/>
        </w:rPr>
      </w:pPr>
    </w:p>
    <w:p w:rsidR="00BD669F" w:rsidRPr="003B2C6B" w:rsidRDefault="00142559" w:rsidP="00BD669F">
      <w:pPr>
        <w:jc w:val="both"/>
        <w:rPr>
          <w:b/>
          <w:lang w:val="en-US"/>
        </w:rPr>
      </w:pPr>
      <w:r>
        <w:rPr>
          <w:b/>
          <w:lang w:val="en-US"/>
        </w:rPr>
        <w:t>DECISION</w:t>
      </w:r>
      <w:r w:rsidRPr="00142559">
        <w:rPr>
          <w:b/>
          <w:lang w:val="en-US"/>
        </w:rPr>
        <w:t xml:space="preserve"> </w:t>
      </w:r>
      <w:r>
        <w:rPr>
          <w:b/>
          <w:lang w:val="en-US"/>
        </w:rPr>
        <w:t xml:space="preserve">MAKING </w:t>
      </w:r>
      <w:r w:rsidRPr="00142559">
        <w:rPr>
          <w:b/>
          <w:lang w:val="en-US"/>
        </w:rPr>
        <w:t xml:space="preserve">WITH TOPSIS </w:t>
      </w:r>
      <w:r>
        <w:rPr>
          <w:b/>
          <w:lang w:val="en-US"/>
        </w:rPr>
        <w:t>WHEN</w:t>
      </w:r>
      <w:r w:rsidRPr="00142559">
        <w:rPr>
          <w:b/>
          <w:lang w:val="en-US"/>
        </w:rPr>
        <w:t xml:space="preserve"> AT</w:t>
      </w:r>
      <w:r>
        <w:rPr>
          <w:b/>
          <w:lang w:val="en-US"/>
        </w:rPr>
        <w:t>T</w:t>
      </w:r>
      <w:r w:rsidRPr="00142559">
        <w:rPr>
          <w:b/>
          <w:lang w:val="en-US"/>
        </w:rPr>
        <w:t>RIBUT</w:t>
      </w:r>
      <w:r>
        <w:rPr>
          <w:b/>
          <w:lang w:val="en-US"/>
        </w:rPr>
        <w:t>E</w:t>
      </w:r>
      <w:r w:rsidRPr="00142559">
        <w:rPr>
          <w:b/>
          <w:lang w:val="en-US"/>
        </w:rPr>
        <w:t xml:space="preserve"> VALUES PRESENTED IN THE FORM OF </w:t>
      </w:r>
      <w:r>
        <w:rPr>
          <w:b/>
          <w:lang w:val="en-US"/>
        </w:rPr>
        <w:t>INTERVALS</w:t>
      </w:r>
    </w:p>
    <w:p w:rsidR="00FC1510" w:rsidRPr="003B2C6B" w:rsidRDefault="00FC1510" w:rsidP="00BD669F">
      <w:pPr>
        <w:jc w:val="both"/>
        <w:rPr>
          <w:b/>
          <w:lang w:val="en-US"/>
        </w:rPr>
      </w:pPr>
    </w:p>
    <w:p w:rsidR="006A49C1" w:rsidRPr="003B2C6B" w:rsidRDefault="006A49C1" w:rsidP="006A49C1">
      <w:pPr>
        <w:jc w:val="both"/>
        <w:rPr>
          <w:b/>
          <w:lang w:val="en-US"/>
        </w:rPr>
      </w:pPr>
      <w:proofErr w:type="gramStart"/>
      <w:r w:rsidRPr="003B2C6B">
        <w:rPr>
          <w:b/>
          <w:vertAlign w:val="superscript"/>
          <w:lang w:val="en-US"/>
        </w:rPr>
        <w:t>1</w:t>
      </w:r>
      <w:r w:rsidRPr="005969E4">
        <w:rPr>
          <w:b/>
          <w:lang w:val="en-US"/>
        </w:rPr>
        <w:t>Tsarev</w:t>
      </w:r>
      <w:r w:rsidRPr="003B2C6B">
        <w:rPr>
          <w:b/>
          <w:lang w:val="en-US"/>
        </w:rPr>
        <w:t xml:space="preserve"> </w:t>
      </w:r>
      <w:proofErr w:type="spellStart"/>
      <w:r w:rsidRPr="005969E4">
        <w:rPr>
          <w:b/>
          <w:lang w:val="en-US"/>
        </w:rPr>
        <w:t>R</w:t>
      </w:r>
      <w:r w:rsidRPr="003B2C6B">
        <w:rPr>
          <w:b/>
          <w:lang w:val="en-US"/>
        </w:rPr>
        <w:t>.</w:t>
      </w:r>
      <w:r w:rsidRPr="005969E4">
        <w:rPr>
          <w:b/>
          <w:lang w:val="en-US"/>
        </w:rPr>
        <w:t>Yu</w:t>
      </w:r>
      <w:proofErr w:type="spellEnd"/>
      <w:r w:rsidRPr="003B2C6B">
        <w:rPr>
          <w:b/>
          <w:lang w:val="en-US"/>
        </w:rPr>
        <w:t>.</w:t>
      </w:r>
      <w:proofErr w:type="gramEnd"/>
    </w:p>
    <w:p w:rsidR="006A49C1" w:rsidRPr="003B2C6B" w:rsidRDefault="006A49C1" w:rsidP="006A49C1">
      <w:pPr>
        <w:jc w:val="both"/>
        <w:rPr>
          <w:b/>
          <w:vertAlign w:val="superscript"/>
          <w:lang w:val="en-US"/>
        </w:rPr>
      </w:pPr>
    </w:p>
    <w:p w:rsidR="000E1174" w:rsidRPr="001004C1" w:rsidRDefault="000E1174" w:rsidP="000E1174">
      <w:pPr>
        <w:jc w:val="both"/>
        <w:rPr>
          <w:i/>
          <w:lang w:val="en-US"/>
        </w:rPr>
      </w:pPr>
      <w:r w:rsidRPr="001004C1">
        <w:rPr>
          <w:i/>
          <w:vertAlign w:val="superscript"/>
          <w:lang w:val="en-US"/>
        </w:rPr>
        <w:t>1</w:t>
      </w:r>
      <w:r w:rsidR="00147D12">
        <w:rPr>
          <w:i/>
          <w:lang w:val="en-US"/>
        </w:rPr>
        <w:t xml:space="preserve">Siberian Federal </w:t>
      </w:r>
      <w:r w:rsidRPr="001004C1">
        <w:rPr>
          <w:i/>
          <w:lang w:val="en-US"/>
        </w:rPr>
        <w:t>University, Krasnoyarsk, Russia (6600</w:t>
      </w:r>
      <w:r w:rsidR="00147D12">
        <w:rPr>
          <w:i/>
          <w:lang w:val="en-US"/>
        </w:rPr>
        <w:t>7</w:t>
      </w:r>
      <w:r w:rsidRPr="001004C1">
        <w:rPr>
          <w:i/>
          <w:lang w:val="en-US"/>
        </w:rPr>
        <w:t xml:space="preserve">4, Krasnoyarsk, </w:t>
      </w:r>
      <w:proofErr w:type="spellStart"/>
      <w:r w:rsidR="00147D12">
        <w:rPr>
          <w:i/>
          <w:lang w:val="en-US"/>
        </w:rPr>
        <w:t>Svobodniy</w:t>
      </w:r>
      <w:proofErr w:type="spellEnd"/>
      <w:r w:rsidR="00147D12">
        <w:rPr>
          <w:i/>
          <w:lang w:val="en-US"/>
        </w:rPr>
        <w:t xml:space="preserve"> </w:t>
      </w:r>
      <w:proofErr w:type="spellStart"/>
      <w:r w:rsidR="00147D12">
        <w:rPr>
          <w:i/>
          <w:lang w:val="en-US"/>
        </w:rPr>
        <w:t>ave</w:t>
      </w:r>
      <w:proofErr w:type="spellEnd"/>
      <w:r w:rsidR="00147D12">
        <w:rPr>
          <w:i/>
          <w:lang w:val="en-US"/>
        </w:rPr>
        <w:t>.</w:t>
      </w:r>
      <w:r w:rsidRPr="001004C1">
        <w:rPr>
          <w:i/>
          <w:lang w:val="en-US"/>
        </w:rPr>
        <w:t xml:space="preserve">, </w:t>
      </w:r>
      <w:r w:rsidR="00147D12">
        <w:rPr>
          <w:i/>
          <w:lang w:val="en-US"/>
        </w:rPr>
        <w:t>79</w:t>
      </w:r>
      <w:r w:rsidRPr="001004C1">
        <w:rPr>
          <w:i/>
          <w:lang w:val="en-US"/>
        </w:rPr>
        <w:t xml:space="preserve">), </w:t>
      </w:r>
      <w:r w:rsidR="00147D12">
        <w:rPr>
          <w:i/>
          <w:lang w:val="en-US"/>
        </w:rPr>
        <w:br/>
      </w:r>
      <w:r w:rsidRPr="001004C1">
        <w:rPr>
          <w:i/>
          <w:lang w:val="en-US"/>
        </w:rPr>
        <w:t xml:space="preserve">e-mail: </w:t>
      </w:r>
      <w:r w:rsidR="00147D12">
        <w:rPr>
          <w:i/>
          <w:color w:val="131413"/>
          <w:lang w:val="en-US"/>
        </w:rPr>
        <w:t>tsarev.sfu</w:t>
      </w:r>
      <w:r w:rsidRPr="001004C1">
        <w:rPr>
          <w:i/>
          <w:color w:val="131413"/>
          <w:lang w:val="en-US"/>
        </w:rPr>
        <w:t>@mail.ru</w:t>
      </w:r>
    </w:p>
    <w:p w:rsidR="00C27719" w:rsidRPr="007F3CC7" w:rsidRDefault="00A74FF6" w:rsidP="00C27719">
      <w:pPr>
        <w:pBdr>
          <w:top w:val="single" w:sz="4" w:space="1" w:color="auto"/>
          <w:bottom w:val="single" w:sz="4" w:space="1" w:color="auto"/>
        </w:pBdr>
        <w:jc w:val="both"/>
        <w:rPr>
          <w:b/>
          <w:sz w:val="20"/>
          <w:szCs w:val="20"/>
          <w:lang w:val="en-US"/>
        </w:rPr>
      </w:pPr>
      <w:r w:rsidRPr="00A74FF6">
        <w:rPr>
          <w:b/>
          <w:sz w:val="20"/>
          <w:szCs w:val="20"/>
          <w:lang w:val="en-US"/>
        </w:rPr>
        <w:t>Technique for order preference by similarity to ideal solution</w:t>
      </w:r>
      <w:r>
        <w:rPr>
          <w:b/>
          <w:sz w:val="20"/>
          <w:szCs w:val="20"/>
          <w:lang w:val="en-US"/>
        </w:rPr>
        <w:t xml:space="preserve"> (TOPSIS) </w:t>
      </w:r>
      <w:r w:rsidRPr="00A74FF6">
        <w:rPr>
          <w:b/>
          <w:sz w:val="20"/>
          <w:szCs w:val="20"/>
          <w:lang w:val="en-US"/>
        </w:rPr>
        <w:t>allows</w:t>
      </w:r>
      <w:r>
        <w:rPr>
          <w:b/>
          <w:sz w:val="20"/>
          <w:szCs w:val="20"/>
          <w:lang w:val="en-US"/>
        </w:rPr>
        <w:t xml:space="preserve"> </w:t>
      </w:r>
      <w:proofErr w:type="gramStart"/>
      <w:r>
        <w:rPr>
          <w:b/>
          <w:sz w:val="20"/>
          <w:szCs w:val="20"/>
          <w:lang w:val="en-US"/>
        </w:rPr>
        <w:t>to solve</w:t>
      </w:r>
      <w:proofErr w:type="gramEnd"/>
      <w:r>
        <w:rPr>
          <w:b/>
          <w:sz w:val="20"/>
          <w:szCs w:val="20"/>
          <w:lang w:val="en-US"/>
        </w:rPr>
        <w:t xml:space="preserve"> </w:t>
      </w:r>
      <w:proofErr w:type="spellStart"/>
      <w:r>
        <w:rPr>
          <w:b/>
          <w:sz w:val="20"/>
          <w:szCs w:val="20"/>
          <w:lang w:val="en-US"/>
        </w:rPr>
        <w:t>mul</w:t>
      </w:r>
      <w:r w:rsidR="00142559">
        <w:rPr>
          <w:b/>
          <w:sz w:val="20"/>
          <w:szCs w:val="20"/>
          <w:lang w:val="en-US"/>
        </w:rPr>
        <w:t>t</w:t>
      </w:r>
      <w:r>
        <w:rPr>
          <w:b/>
          <w:sz w:val="20"/>
          <w:szCs w:val="20"/>
          <w:lang w:val="en-US"/>
        </w:rPr>
        <w:t>iattributive</w:t>
      </w:r>
      <w:proofErr w:type="spellEnd"/>
      <w:r>
        <w:rPr>
          <w:b/>
          <w:sz w:val="20"/>
          <w:szCs w:val="20"/>
          <w:lang w:val="en-US"/>
        </w:rPr>
        <w:t xml:space="preserve"> decision making problem characterized by a discrete and finite set of alternatives. An ideal solution is an artificially introduced alternative whose attribute values are equal to the best values among attributes of all feasible alternatives. TOPSIS estimates a distance from an alternative to this positive ideal solution. At the same time it estimates a distance from an alternative to </w:t>
      </w:r>
      <w:r w:rsidR="00C27719">
        <w:rPr>
          <w:b/>
          <w:sz w:val="20"/>
          <w:szCs w:val="20"/>
          <w:lang w:val="en-US"/>
        </w:rPr>
        <w:t xml:space="preserve">the </w:t>
      </w:r>
      <w:r>
        <w:rPr>
          <w:b/>
          <w:sz w:val="20"/>
          <w:szCs w:val="20"/>
          <w:lang w:val="en-US"/>
        </w:rPr>
        <w:t>negative ideal solution.</w:t>
      </w:r>
      <w:r w:rsidR="00C27719">
        <w:rPr>
          <w:b/>
          <w:sz w:val="20"/>
          <w:szCs w:val="20"/>
          <w:lang w:val="en-US"/>
        </w:rPr>
        <w:t xml:space="preserve"> The feasible alternatives can be ranged </w:t>
      </w:r>
      <w:r w:rsidR="00C27719" w:rsidRPr="00C27719">
        <w:rPr>
          <w:b/>
          <w:sz w:val="20"/>
          <w:szCs w:val="20"/>
          <w:lang w:val="en-US"/>
        </w:rPr>
        <w:t xml:space="preserve">in order of preference </w:t>
      </w:r>
      <w:r w:rsidR="00C27719">
        <w:rPr>
          <w:b/>
          <w:sz w:val="20"/>
          <w:szCs w:val="20"/>
          <w:lang w:val="en-US"/>
        </w:rPr>
        <w:t>on the basis of</w:t>
      </w:r>
      <w:r w:rsidR="00C27719" w:rsidRPr="00C27719">
        <w:rPr>
          <w:b/>
          <w:sz w:val="20"/>
          <w:szCs w:val="20"/>
          <w:lang w:val="en-US"/>
        </w:rPr>
        <w:t xml:space="preserve"> the </w:t>
      </w:r>
      <w:r w:rsidR="00C27719">
        <w:rPr>
          <w:b/>
          <w:sz w:val="20"/>
          <w:szCs w:val="20"/>
          <w:lang w:val="en-US"/>
        </w:rPr>
        <w:t>value</w:t>
      </w:r>
      <w:r w:rsidR="00C27719" w:rsidRPr="00C27719">
        <w:rPr>
          <w:b/>
          <w:sz w:val="20"/>
          <w:szCs w:val="20"/>
          <w:lang w:val="en-US"/>
        </w:rPr>
        <w:t xml:space="preserve"> </w:t>
      </w:r>
      <w:r w:rsidR="00C27719">
        <w:rPr>
          <w:b/>
          <w:sz w:val="20"/>
          <w:szCs w:val="20"/>
          <w:lang w:val="en-US"/>
        </w:rPr>
        <w:t xml:space="preserve">of </w:t>
      </w:r>
      <w:r w:rsidR="00C27719" w:rsidRPr="00C27719">
        <w:rPr>
          <w:b/>
          <w:sz w:val="20"/>
          <w:szCs w:val="20"/>
          <w:lang w:val="en-US"/>
        </w:rPr>
        <w:t xml:space="preserve">relative </w:t>
      </w:r>
      <w:r w:rsidR="00C27719">
        <w:rPr>
          <w:b/>
          <w:sz w:val="20"/>
          <w:szCs w:val="20"/>
          <w:lang w:val="en-US"/>
        </w:rPr>
        <w:t>closeness to the positive ideal solution. The most preferable alternative is the best solution of a multiple attribute decision making problem</w:t>
      </w:r>
      <w:r w:rsidR="00C27719" w:rsidRPr="00C27719">
        <w:rPr>
          <w:b/>
          <w:sz w:val="20"/>
          <w:szCs w:val="20"/>
          <w:lang w:val="en-US"/>
        </w:rPr>
        <w:t xml:space="preserve">. However, in some </w:t>
      </w:r>
      <w:r w:rsidR="00C27719">
        <w:rPr>
          <w:b/>
          <w:sz w:val="20"/>
          <w:szCs w:val="20"/>
          <w:lang w:val="en-US"/>
        </w:rPr>
        <w:t>cases</w:t>
      </w:r>
      <w:r w:rsidR="00C27719" w:rsidRPr="00C27719">
        <w:rPr>
          <w:b/>
          <w:sz w:val="20"/>
          <w:szCs w:val="20"/>
          <w:lang w:val="en-US"/>
        </w:rPr>
        <w:t xml:space="preserve"> it is </w:t>
      </w:r>
      <w:r w:rsidR="00C27719">
        <w:rPr>
          <w:b/>
          <w:sz w:val="20"/>
          <w:szCs w:val="20"/>
          <w:lang w:val="en-US"/>
        </w:rPr>
        <w:t>im</w:t>
      </w:r>
      <w:r w:rsidR="00C27719" w:rsidRPr="00C27719">
        <w:rPr>
          <w:b/>
          <w:sz w:val="20"/>
          <w:szCs w:val="20"/>
          <w:lang w:val="en-US"/>
        </w:rPr>
        <w:t xml:space="preserve">possible to </w:t>
      </w:r>
      <w:r w:rsidR="00C27719">
        <w:rPr>
          <w:b/>
          <w:sz w:val="20"/>
          <w:szCs w:val="20"/>
          <w:lang w:val="en-US"/>
        </w:rPr>
        <w:t>obtain</w:t>
      </w:r>
      <w:r w:rsidR="00C27719" w:rsidRPr="00C27719">
        <w:rPr>
          <w:b/>
          <w:sz w:val="20"/>
          <w:szCs w:val="20"/>
          <w:lang w:val="en-US"/>
        </w:rPr>
        <w:t xml:space="preserve"> the exact value of an </w:t>
      </w:r>
      <w:proofErr w:type="gramStart"/>
      <w:r w:rsidR="00C27719" w:rsidRPr="00C27719">
        <w:rPr>
          <w:b/>
          <w:sz w:val="20"/>
          <w:szCs w:val="20"/>
          <w:lang w:val="en-US"/>
        </w:rPr>
        <w:t>attribute,</w:t>
      </w:r>
      <w:proofErr w:type="gramEnd"/>
      <w:r w:rsidR="00C27719">
        <w:rPr>
          <w:b/>
          <w:sz w:val="20"/>
          <w:szCs w:val="20"/>
          <w:lang w:val="en-US"/>
        </w:rPr>
        <w:t xml:space="preserve"> still</w:t>
      </w:r>
      <w:r w:rsidR="00C27719" w:rsidRPr="00C27719">
        <w:rPr>
          <w:b/>
          <w:sz w:val="20"/>
          <w:szCs w:val="20"/>
          <w:lang w:val="en-US"/>
        </w:rPr>
        <w:t xml:space="preserve"> it can be </w:t>
      </w:r>
      <w:r w:rsidR="00C27719">
        <w:rPr>
          <w:b/>
          <w:sz w:val="20"/>
          <w:szCs w:val="20"/>
          <w:lang w:val="en-US"/>
        </w:rPr>
        <w:t>presented as</w:t>
      </w:r>
      <w:r w:rsidR="00C27719" w:rsidRPr="00C27719">
        <w:rPr>
          <w:b/>
          <w:sz w:val="20"/>
          <w:szCs w:val="20"/>
          <w:lang w:val="en-US"/>
        </w:rPr>
        <w:t xml:space="preserve"> a</w:t>
      </w:r>
      <w:r w:rsidR="00C27719">
        <w:rPr>
          <w:b/>
          <w:sz w:val="20"/>
          <w:szCs w:val="20"/>
          <w:lang w:val="en-US"/>
        </w:rPr>
        <w:t>n</w:t>
      </w:r>
      <w:r w:rsidR="00C27719" w:rsidRPr="00C27719">
        <w:rPr>
          <w:b/>
          <w:sz w:val="20"/>
          <w:szCs w:val="20"/>
          <w:lang w:val="en-US"/>
        </w:rPr>
        <w:t xml:space="preserve"> interval. This article proposes a modification of the </w:t>
      </w:r>
      <w:r w:rsidR="00C27719">
        <w:rPr>
          <w:b/>
          <w:sz w:val="20"/>
          <w:szCs w:val="20"/>
          <w:lang w:val="en-US"/>
        </w:rPr>
        <w:t>t</w:t>
      </w:r>
      <w:r w:rsidR="00C27719" w:rsidRPr="00A74FF6">
        <w:rPr>
          <w:b/>
          <w:sz w:val="20"/>
          <w:szCs w:val="20"/>
          <w:lang w:val="en-US"/>
        </w:rPr>
        <w:t>echnique for order preference by similarity to ideal solution</w:t>
      </w:r>
      <w:r w:rsidR="00C27719" w:rsidRPr="00C27719">
        <w:rPr>
          <w:b/>
          <w:sz w:val="20"/>
          <w:szCs w:val="20"/>
          <w:lang w:val="en-US"/>
        </w:rPr>
        <w:t xml:space="preserve">, which allows </w:t>
      </w:r>
      <w:proofErr w:type="gramStart"/>
      <w:r w:rsidR="00C27719">
        <w:rPr>
          <w:b/>
          <w:sz w:val="20"/>
          <w:szCs w:val="20"/>
          <w:lang w:val="en-US"/>
        </w:rPr>
        <w:t xml:space="preserve">to </w:t>
      </w:r>
      <w:r w:rsidR="00C27719" w:rsidRPr="00C27719">
        <w:rPr>
          <w:b/>
          <w:sz w:val="20"/>
          <w:szCs w:val="20"/>
          <w:lang w:val="en-US"/>
        </w:rPr>
        <w:t>find</w:t>
      </w:r>
      <w:proofErr w:type="gramEnd"/>
      <w:r w:rsidR="00C27719" w:rsidRPr="00C27719">
        <w:rPr>
          <w:b/>
          <w:sz w:val="20"/>
          <w:szCs w:val="20"/>
          <w:lang w:val="en-US"/>
        </w:rPr>
        <w:t xml:space="preserve"> a solution when the attribute values are </w:t>
      </w:r>
      <w:r w:rsidR="00C27719">
        <w:rPr>
          <w:b/>
          <w:sz w:val="20"/>
          <w:szCs w:val="20"/>
          <w:lang w:val="en-US"/>
        </w:rPr>
        <w:t xml:space="preserve">presented as </w:t>
      </w:r>
      <w:r w:rsidR="00C27719" w:rsidRPr="00C27719">
        <w:rPr>
          <w:b/>
          <w:sz w:val="20"/>
          <w:szCs w:val="20"/>
          <w:lang w:val="en-US"/>
        </w:rPr>
        <w:t>intervals.</w:t>
      </w:r>
    </w:p>
    <w:p w:rsidR="00BD669F" w:rsidRPr="006A49C1" w:rsidRDefault="00BD669F" w:rsidP="00BD669F">
      <w:pPr>
        <w:jc w:val="both"/>
        <w:rPr>
          <w:sz w:val="20"/>
          <w:szCs w:val="20"/>
          <w:lang w:val="en-US"/>
        </w:rPr>
      </w:pPr>
      <w:r w:rsidRPr="006A49C1">
        <w:rPr>
          <w:sz w:val="20"/>
          <w:szCs w:val="20"/>
          <w:lang w:val="en-US"/>
        </w:rPr>
        <w:t xml:space="preserve">Keywords: </w:t>
      </w:r>
      <w:r w:rsidR="00BF5000" w:rsidRPr="00BF5000">
        <w:rPr>
          <w:sz w:val="20"/>
          <w:szCs w:val="20"/>
          <w:lang w:val="en-US"/>
        </w:rPr>
        <w:t>TOPSIS, de</w:t>
      </w:r>
      <w:r w:rsidR="00BF5000">
        <w:rPr>
          <w:sz w:val="20"/>
          <w:szCs w:val="20"/>
          <w:lang w:val="en-US"/>
        </w:rPr>
        <w:t>c</w:t>
      </w:r>
      <w:r w:rsidR="00BF5000" w:rsidRPr="00BF5000">
        <w:rPr>
          <w:sz w:val="20"/>
          <w:szCs w:val="20"/>
          <w:lang w:val="en-US"/>
        </w:rPr>
        <w:t>i</w:t>
      </w:r>
      <w:r w:rsidR="00BF5000">
        <w:rPr>
          <w:sz w:val="20"/>
          <w:szCs w:val="20"/>
          <w:lang w:val="en-US"/>
        </w:rPr>
        <w:t>s</w:t>
      </w:r>
      <w:r w:rsidR="00BF5000" w:rsidRPr="00BF5000">
        <w:rPr>
          <w:sz w:val="20"/>
          <w:szCs w:val="20"/>
          <w:lang w:val="en-US"/>
        </w:rPr>
        <w:t xml:space="preserve">ion </w:t>
      </w:r>
      <w:r w:rsidR="00BF5000">
        <w:rPr>
          <w:sz w:val="20"/>
          <w:szCs w:val="20"/>
          <w:lang w:val="en-US"/>
        </w:rPr>
        <w:t>making, attribute, positive ideal solution, negative ideal solution</w:t>
      </w:r>
      <w:r w:rsidRPr="006A49C1">
        <w:rPr>
          <w:sz w:val="20"/>
          <w:szCs w:val="20"/>
          <w:lang w:val="en-US"/>
        </w:rPr>
        <w:t>.</w:t>
      </w:r>
    </w:p>
    <w:p w:rsidR="00E22193" w:rsidRDefault="00E22193" w:rsidP="00E22193">
      <w:pPr>
        <w:spacing w:line="360" w:lineRule="auto"/>
        <w:ind w:firstLine="709"/>
        <w:jc w:val="both"/>
        <w:rPr>
          <w:lang w:val="en-US"/>
        </w:rPr>
      </w:pPr>
    </w:p>
    <w:p w:rsidR="00E22193" w:rsidRPr="00AA6353" w:rsidRDefault="00E22193" w:rsidP="00E22193">
      <w:pPr>
        <w:spacing w:line="360" w:lineRule="auto"/>
        <w:ind w:firstLine="709"/>
        <w:jc w:val="both"/>
        <w:rPr>
          <w:b/>
        </w:rPr>
      </w:pPr>
      <w:r w:rsidRPr="00AA6353">
        <w:rPr>
          <w:b/>
        </w:rPr>
        <w:t>Введение</w:t>
      </w:r>
    </w:p>
    <w:p w:rsidR="00E473EF" w:rsidRPr="005D48A2" w:rsidRDefault="005D48A2" w:rsidP="00180809">
      <w:pPr>
        <w:spacing w:line="360" w:lineRule="auto"/>
        <w:ind w:firstLine="709"/>
        <w:jc w:val="both"/>
      </w:pPr>
      <w:r w:rsidRPr="005D48A2">
        <w:t>Метод упорядоченного предпочтения через сходство с идеальным решением</w:t>
      </w:r>
      <w:r>
        <w:t xml:space="preserve"> TOPSIS (от англ. </w:t>
      </w:r>
      <w:r w:rsidRPr="005D48A2">
        <w:rPr>
          <w:lang w:val="en-US"/>
        </w:rPr>
        <w:t xml:space="preserve">Technique for </w:t>
      </w:r>
      <w:r w:rsidR="00D45B37" w:rsidRPr="005D48A2">
        <w:rPr>
          <w:lang w:val="en-US"/>
        </w:rPr>
        <w:t>order preference by similarity to ideal solution</w:t>
      </w:r>
      <w:r w:rsidRPr="005D48A2">
        <w:rPr>
          <w:lang w:val="en-US"/>
        </w:rPr>
        <w:t xml:space="preserve">) </w:t>
      </w:r>
      <w:r>
        <w:t>относится</w:t>
      </w:r>
      <w:r w:rsidRPr="005D48A2">
        <w:rPr>
          <w:lang w:val="en-US"/>
        </w:rPr>
        <w:t xml:space="preserve"> </w:t>
      </w:r>
      <w:r>
        <w:t>к</w:t>
      </w:r>
      <w:r w:rsidRPr="005D48A2">
        <w:rPr>
          <w:lang w:val="en-US"/>
        </w:rPr>
        <w:t xml:space="preserve"> </w:t>
      </w:r>
      <w:r>
        <w:t>методам</w:t>
      </w:r>
      <w:r w:rsidRPr="005D48A2">
        <w:rPr>
          <w:lang w:val="en-US"/>
        </w:rPr>
        <w:t xml:space="preserve"> </w:t>
      </w:r>
      <w:r>
        <w:t>многокритериального</w:t>
      </w:r>
      <w:r w:rsidRPr="005D48A2">
        <w:rPr>
          <w:lang w:val="en-US"/>
        </w:rPr>
        <w:t xml:space="preserve"> </w:t>
      </w:r>
      <w:r>
        <w:t>принятия</w:t>
      </w:r>
      <w:r w:rsidRPr="005D48A2">
        <w:rPr>
          <w:lang w:val="en-US"/>
        </w:rPr>
        <w:t xml:space="preserve"> </w:t>
      </w:r>
      <w:r>
        <w:t>решений</w:t>
      </w:r>
      <w:r w:rsidR="00A61474">
        <w:rPr>
          <w:lang w:val="en-US"/>
        </w:rPr>
        <w:t xml:space="preserve"> [</w:t>
      </w:r>
      <w:r w:rsidR="00147D12">
        <w:rPr>
          <w:lang w:val="en-US"/>
        </w:rPr>
        <w:t>1</w:t>
      </w:r>
      <w:r w:rsidR="00A61474">
        <w:rPr>
          <w:lang w:val="en-US"/>
        </w:rPr>
        <w:t>]</w:t>
      </w:r>
      <w:r w:rsidRPr="005D48A2">
        <w:rPr>
          <w:lang w:val="en-US"/>
        </w:rPr>
        <w:t xml:space="preserve">. </w:t>
      </w:r>
      <w:r>
        <w:t xml:space="preserve">Пространство решений, в котором данный метод позволяет найти оптимальное решение </w:t>
      </w:r>
      <w:r w:rsidR="00BF5000" w:rsidRPr="00BF5000">
        <w:t>(альтерн</w:t>
      </w:r>
      <w:r w:rsidR="00BF5000">
        <w:t>ативу</w:t>
      </w:r>
      <w:r>
        <w:t>), является конечным и дискретным</w:t>
      </w:r>
      <w:r w:rsidR="00A61474">
        <w:t xml:space="preserve"> [</w:t>
      </w:r>
      <w:r w:rsidR="00147D12" w:rsidRPr="00147D12">
        <w:t>2</w:t>
      </w:r>
      <w:r w:rsidR="00A61474">
        <w:t>]</w:t>
      </w:r>
      <w:r>
        <w:t>. Принятие решений в таких условиях в англоязычной литературе получило название многоатрибутивного принятия решений</w:t>
      </w:r>
      <w:r w:rsidR="00A61474" w:rsidRPr="00A61474">
        <w:t xml:space="preserve"> [</w:t>
      </w:r>
      <w:r w:rsidR="00147D12" w:rsidRPr="00147D12">
        <w:t>3</w:t>
      </w:r>
      <w:r w:rsidR="00A61474" w:rsidRPr="00A61474">
        <w:t xml:space="preserve">, </w:t>
      </w:r>
      <w:r w:rsidR="00147D12" w:rsidRPr="00147D12">
        <w:t>4</w:t>
      </w:r>
      <w:r w:rsidR="00A61474" w:rsidRPr="00A61474">
        <w:t>]</w:t>
      </w:r>
      <w:r>
        <w:t>. Все альтернативы обладают идентичным набором атрибутов, на основании значений которых происходит принятие решений</w:t>
      </w:r>
      <w:r w:rsidR="00A61474" w:rsidRPr="00A61474">
        <w:t xml:space="preserve"> [</w:t>
      </w:r>
      <w:r w:rsidR="00147D12" w:rsidRPr="00147D12">
        <w:t>5</w:t>
      </w:r>
      <w:r w:rsidR="003070E7" w:rsidRPr="003070E7">
        <w:t xml:space="preserve">, </w:t>
      </w:r>
      <w:r w:rsidR="00147D12" w:rsidRPr="00147D12">
        <w:t>6</w:t>
      </w:r>
      <w:r w:rsidR="00A61474" w:rsidRPr="00A61474">
        <w:t>]</w:t>
      </w:r>
      <w:r>
        <w:t>.</w:t>
      </w:r>
    </w:p>
    <w:p w:rsidR="008126A9" w:rsidRPr="005D48A2" w:rsidRDefault="005D48A2" w:rsidP="00180809">
      <w:pPr>
        <w:spacing w:line="360" w:lineRule="auto"/>
        <w:ind w:firstLine="709"/>
        <w:jc w:val="both"/>
      </w:pPr>
      <w:r>
        <w:lastRenderedPageBreak/>
        <w:t>В основе м</w:t>
      </w:r>
      <w:r w:rsidRPr="005D48A2">
        <w:t>етод</w:t>
      </w:r>
      <w:r>
        <w:t>а</w:t>
      </w:r>
      <w:r w:rsidRPr="005D48A2">
        <w:t xml:space="preserve"> упорядоченного предпочтения через сходство с идеальным решением</w:t>
      </w:r>
      <w:r>
        <w:t xml:space="preserve"> лежит идея о том, что решением задачи многокритериального (многоатрибутивного) принятия решений является такая альтернатива, котор</w:t>
      </w:r>
      <w:r w:rsidR="00A61474">
        <w:t>ая наиболее близка к идеальной (изначально не существующей, не представленной) альтернативе и, одновременно с этим, максимально удалена от идеальной негативной альтернативы</w:t>
      </w:r>
      <w:r w:rsidR="00A61474" w:rsidRPr="00A61474">
        <w:t xml:space="preserve"> [</w:t>
      </w:r>
      <w:r w:rsidR="00147D12" w:rsidRPr="00147D12">
        <w:t xml:space="preserve">1, </w:t>
      </w:r>
      <w:r w:rsidR="00A61474" w:rsidRPr="00A61474">
        <w:t>4]</w:t>
      </w:r>
      <w:r w:rsidR="00A61474">
        <w:t>. Необходимо отметить, что при принятии решений данный метод учитывает несколько атрибутов, в том числе конфликтующих между собой</w:t>
      </w:r>
      <w:r w:rsidR="00A61474" w:rsidRPr="00A61474">
        <w:t xml:space="preserve"> [</w:t>
      </w:r>
      <w:r w:rsidR="00147D12" w:rsidRPr="00147D12">
        <w:t>7</w:t>
      </w:r>
      <w:r w:rsidR="00A61474" w:rsidRPr="00A61474">
        <w:t>]</w:t>
      </w:r>
      <w:r w:rsidR="00A61474">
        <w:t xml:space="preserve">. </w:t>
      </w:r>
      <w:r w:rsidR="00A61474" w:rsidRPr="00A0451B">
        <w:t xml:space="preserve">Поскольку атрибуты могут иметь равную важность, </w:t>
      </w:r>
      <w:r w:rsidR="00A61474">
        <w:t>лицо, принимающее решение, (</w:t>
      </w:r>
      <w:r w:rsidR="00A61474" w:rsidRPr="00A0451B">
        <w:t>ЛПР</w:t>
      </w:r>
      <w:r w:rsidR="00A61474">
        <w:t>)</w:t>
      </w:r>
      <w:r w:rsidR="00A61474" w:rsidRPr="00A0451B">
        <w:t xml:space="preserve"> назначает веса важности атрибутов</w:t>
      </w:r>
      <w:r w:rsidR="00A61474" w:rsidRPr="00A61474">
        <w:t xml:space="preserve"> [</w:t>
      </w:r>
      <w:r w:rsidR="00147D12" w:rsidRPr="00147D12">
        <w:t>8</w:t>
      </w:r>
      <w:r w:rsidR="00A61474" w:rsidRPr="00A61474">
        <w:t>]</w:t>
      </w:r>
      <w:r w:rsidR="00A61474" w:rsidRPr="00A0451B">
        <w:t>.</w:t>
      </w:r>
    </w:p>
    <w:p w:rsidR="00A0451B" w:rsidRPr="002127A7" w:rsidRDefault="00A61474" w:rsidP="00855B0B">
      <w:pPr>
        <w:spacing w:line="360" w:lineRule="auto"/>
        <w:ind w:firstLine="709"/>
        <w:jc w:val="both"/>
      </w:pPr>
      <w:r w:rsidRPr="00A0451B">
        <w:t>Метод упорядоченного предпочтения через сходство с идеальным решением</w:t>
      </w:r>
      <w:r w:rsidR="003070E7" w:rsidRPr="003070E7">
        <w:t xml:space="preserve"> получил свое развитие, выразившееся в ряде модификаций с целью его применения при различных условиях и решении различных </w:t>
      </w:r>
      <w:r w:rsidR="003070E7">
        <w:t xml:space="preserve">практических </w:t>
      </w:r>
      <w:r w:rsidR="003070E7" w:rsidRPr="003070E7">
        <w:t>задач</w:t>
      </w:r>
      <w:r w:rsidR="003070E7">
        <w:t>, в которых использование классического метода TOPSIS было невозможно [</w:t>
      </w:r>
      <w:r w:rsidR="00147D12" w:rsidRPr="00147D12">
        <w:t>2, 6, 9, 10</w:t>
      </w:r>
      <w:r w:rsidR="003070E7">
        <w:t>]</w:t>
      </w:r>
      <w:r w:rsidR="00D50A34" w:rsidRPr="00D50A34">
        <w:t>.</w:t>
      </w:r>
      <w:r w:rsidR="002127A7">
        <w:t xml:space="preserve"> В данной работе предлагается модификация </w:t>
      </w:r>
      <w:r w:rsidR="00512A2E">
        <w:t>м</w:t>
      </w:r>
      <w:r w:rsidR="00512A2E" w:rsidRPr="00A0451B">
        <w:t>етод</w:t>
      </w:r>
      <w:r w:rsidR="00512A2E">
        <w:t>а</w:t>
      </w:r>
      <w:r w:rsidR="00512A2E" w:rsidRPr="00A0451B">
        <w:t xml:space="preserve"> упорядоченного предпочтения через сходство с идеальным решением</w:t>
      </w:r>
      <w:r w:rsidR="00512A2E" w:rsidRPr="003070E7">
        <w:t xml:space="preserve"> </w:t>
      </w:r>
      <w:r w:rsidR="002127A7">
        <w:t>для задач, в которых невозможно указать точное значение атрибутов альтернативы, но</w:t>
      </w:r>
      <w:r w:rsidR="00512A2E">
        <w:t>, тем не менее,</w:t>
      </w:r>
      <w:r w:rsidR="002127A7">
        <w:t xml:space="preserve"> </w:t>
      </w:r>
      <w:r w:rsidR="00512A2E">
        <w:t>воз</w:t>
      </w:r>
      <w:r w:rsidR="002127A7">
        <w:t>можно представить их в виде интервалов значений.</w:t>
      </w:r>
    </w:p>
    <w:p w:rsidR="00A61474" w:rsidRPr="003070E7" w:rsidRDefault="00A61474" w:rsidP="00855B0B">
      <w:pPr>
        <w:spacing w:line="360" w:lineRule="auto"/>
        <w:ind w:firstLine="709"/>
        <w:jc w:val="both"/>
      </w:pPr>
    </w:p>
    <w:p w:rsidR="00D50A34" w:rsidRPr="00D50A34" w:rsidRDefault="00D50A34" w:rsidP="00A0451B">
      <w:pPr>
        <w:spacing w:line="360" w:lineRule="auto"/>
        <w:ind w:firstLine="709"/>
        <w:jc w:val="both"/>
        <w:rPr>
          <w:b/>
        </w:rPr>
      </w:pPr>
      <w:r w:rsidRPr="00D50A34">
        <w:rPr>
          <w:b/>
        </w:rPr>
        <w:t>Алгоритм работы м</w:t>
      </w:r>
      <w:r w:rsidR="00A0451B" w:rsidRPr="00D50A34">
        <w:rPr>
          <w:b/>
        </w:rPr>
        <w:t>етод</w:t>
      </w:r>
      <w:r w:rsidRPr="00D50A34">
        <w:rPr>
          <w:b/>
        </w:rPr>
        <w:t>а</w:t>
      </w:r>
      <w:r w:rsidR="00A0451B" w:rsidRPr="00D50A34">
        <w:rPr>
          <w:b/>
        </w:rPr>
        <w:t xml:space="preserve"> упорядоченного предпочтения через сходство с идеальным решением </w:t>
      </w:r>
    </w:p>
    <w:p w:rsidR="00A0451B" w:rsidRPr="00A0451B" w:rsidRDefault="00D50A34" w:rsidP="00A0451B">
      <w:pPr>
        <w:spacing w:line="360" w:lineRule="auto"/>
        <w:ind w:firstLine="709"/>
        <w:jc w:val="both"/>
      </w:pPr>
      <w:r>
        <w:t>М</w:t>
      </w:r>
      <w:r w:rsidRPr="00A0451B">
        <w:t xml:space="preserve">етод упорядоченного предпочтения через сходство с идеальным решением </w:t>
      </w:r>
      <w:r w:rsidR="00A0451B" w:rsidRPr="00A0451B">
        <w:t xml:space="preserve">оценивает матрицу решения, которая содержит </w:t>
      </w:r>
      <w:proofErr w:type="spellStart"/>
      <w:r w:rsidR="00A0451B" w:rsidRPr="00A0451B">
        <w:rPr>
          <w:i/>
        </w:rPr>
        <w:t>m</w:t>
      </w:r>
      <w:proofErr w:type="spellEnd"/>
      <w:r w:rsidR="00A0451B" w:rsidRPr="00A0451B">
        <w:t xml:space="preserve"> альтернатив, каждой из которых соответствует </w:t>
      </w:r>
      <w:proofErr w:type="spellStart"/>
      <w:r w:rsidR="00A0451B" w:rsidRPr="00A0451B">
        <w:rPr>
          <w:i/>
        </w:rPr>
        <w:t>n</w:t>
      </w:r>
      <w:proofErr w:type="spellEnd"/>
      <w:r w:rsidR="00A0451B" w:rsidRPr="00A0451B">
        <w:t xml:space="preserve"> атрибутов</w:t>
      </w:r>
      <w:r>
        <w:t>:</w:t>
      </w:r>
    </w:p>
    <w:p w:rsidR="00D50A34" w:rsidRPr="00556544" w:rsidRDefault="00D50A34" w:rsidP="00D50A34">
      <w:pPr>
        <w:spacing w:line="360" w:lineRule="auto"/>
        <w:jc w:val="right"/>
      </w:pPr>
      <w:r w:rsidRPr="00A0451B">
        <w:rPr>
          <w:position w:val="-120"/>
        </w:rPr>
        <w:object w:dxaOrig="406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26pt" o:ole="" fillcolor="window">
            <v:imagedata r:id="rId8" o:title=""/>
          </v:shape>
          <o:OLEObject Type="Embed" ProgID="Equation.3" ShapeID="_x0000_i1025" DrawAspect="Content" ObjectID="_1713096560" r:id="rId9"/>
        </w:object>
      </w:r>
      <w:r>
        <w:t xml:space="preserve">                                          (1)</w:t>
      </w:r>
    </w:p>
    <w:p w:rsidR="00D50A34" w:rsidRPr="00A0451B" w:rsidRDefault="00D50A34" w:rsidP="00D50A34">
      <w:pPr>
        <w:spacing w:line="360" w:lineRule="auto"/>
        <w:jc w:val="both"/>
      </w:pPr>
      <w:r w:rsidRPr="00A0451B">
        <w:t xml:space="preserve">где </w:t>
      </w:r>
      <w:proofErr w:type="spellStart"/>
      <w:r w:rsidRPr="00A0451B">
        <w:rPr>
          <w:i/>
        </w:rPr>
        <w:t>A</w:t>
      </w:r>
      <w:r w:rsidRPr="00A0451B">
        <w:rPr>
          <w:i/>
          <w:vertAlign w:val="subscript"/>
        </w:rPr>
        <w:t>i</w:t>
      </w:r>
      <w:proofErr w:type="spellEnd"/>
      <w:r w:rsidRPr="00A0451B">
        <w:t xml:space="preserve"> – </w:t>
      </w:r>
      <w:r w:rsidRPr="00A0451B">
        <w:rPr>
          <w:i/>
        </w:rPr>
        <w:t>i</w:t>
      </w:r>
      <w:r w:rsidRPr="00A0451B">
        <w:t xml:space="preserve">-я альтернатива; </w:t>
      </w:r>
      <w:proofErr w:type="spellStart"/>
      <w:r>
        <w:rPr>
          <w:i/>
          <w:lang w:val="en-US"/>
        </w:rPr>
        <w:t>X</w:t>
      </w:r>
      <w:r>
        <w:rPr>
          <w:i/>
          <w:vertAlign w:val="subscript"/>
          <w:lang w:val="en-US"/>
        </w:rPr>
        <w:t>j</w:t>
      </w:r>
      <w:proofErr w:type="spellEnd"/>
      <w:r w:rsidRPr="00A0451B">
        <w:t xml:space="preserve"> – </w:t>
      </w:r>
      <w:r>
        <w:rPr>
          <w:i/>
          <w:lang w:val="en-US"/>
        </w:rPr>
        <w:t>j</w:t>
      </w:r>
      <w:r w:rsidRPr="00A0451B">
        <w:t>-</w:t>
      </w:r>
      <w:proofErr w:type="spellStart"/>
      <w:r w:rsidRPr="00496017">
        <w:t>й</w:t>
      </w:r>
      <w:proofErr w:type="spellEnd"/>
      <w:r w:rsidRPr="00496017">
        <w:t xml:space="preserve"> атрибут</w:t>
      </w:r>
      <w:r w:rsidRPr="00A0451B">
        <w:t xml:space="preserve">а; </w:t>
      </w:r>
      <w:proofErr w:type="spellStart"/>
      <w:r w:rsidRPr="00A0451B">
        <w:rPr>
          <w:i/>
        </w:rPr>
        <w:t>x</w:t>
      </w:r>
      <w:r w:rsidRPr="00A0451B">
        <w:rPr>
          <w:i/>
          <w:vertAlign w:val="subscript"/>
        </w:rPr>
        <w:t>ij</w:t>
      </w:r>
      <w:proofErr w:type="spellEnd"/>
      <w:r w:rsidRPr="00A0451B">
        <w:t xml:space="preserve"> – значение </w:t>
      </w:r>
      <w:r w:rsidRPr="00A0451B">
        <w:rPr>
          <w:i/>
        </w:rPr>
        <w:t>j</w:t>
      </w:r>
      <w:r w:rsidRPr="00A0451B">
        <w:t xml:space="preserve">-го атрибута </w:t>
      </w:r>
      <w:proofErr w:type="spellStart"/>
      <w:r w:rsidRPr="00A0451B">
        <w:rPr>
          <w:i/>
        </w:rPr>
        <w:t>i</w:t>
      </w:r>
      <w:r w:rsidRPr="00A0451B">
        <w:t>-й</w:t>
      </w:r>
      <w:proofErr w:type="spellEnd"/>
      <w:r w:rsidRPr="00A0451B">
        <w:t xml:space="preserve"> альтернативы.</w:t>
      </w:r>
    </w:p>
    <w:p w:rsidR="00A0451B" w:rsidRPr="00A0451B" w:rsidRDefault="00A0451B" w:rsidP="00A0451B">
      <w:pPr>
        <w:spacing w:line="360" w:lineRule="auto"/>
        <w:ind w:firstLine="709"/>
        <w:jc w:val="both"/>
      </w:pPr>
      <w:r w:rsidRPr="00A0451B">
        <w:t>Предполагается, что каждый атрибут имеет либо монотонно возрастающую, либо монотонно убывающую целевую функцию [</w:t>
      </w:r>
      <w:r w:rsidR="00147D12">
        <w:rPr>
          <w:lang w:val="en-US"/>
        </w:rPr>
        <w:t>4, 9</w:t>
      </w:r>
      <w:r w:rsidRPr="00A0451B">
        <w:t xml:space="preserve">]. </w:t>
      </w:r>
      <w:r w:rsidR="00D50A34">
        <w:t>То есть</w:t>
      </w:r>
      <w:r w:rsidRPr="00A0451B">
        <w:t xml:space="preserve">, чем больше значение атрибута, тем больше </w:t>
      </w:r>
      <w:r w:rsidR="00D50A34">
        <w:t xml:space="preserve">он </w:t>
      </w:r>
      <w:r w:rsidRPr="00A0451B">
        <w:t>предпоч</w:t>
      </w:r>
      <w:r w:rsidR="00D50A34">
        <w:t>т</w:t>
      </w:r>
      <w:r w:rsidRPr="00A0451B">
        <w:t>и</w:t>
      </w:r>
      <w:r w:rsidR="00D50A34">
        <w:t>телен по критерию</w:t>
      </w:r>
      <w:r w:rsidRPr="00A0451B">
        <w:t xml:space="preserve"> </w:t>
      </w:r>
      <w:r w:rsidR="00D50A34">
        <w:t xml:space="preserve">типа </w:t>
      </w:r>
      <w:r w:rsidRPr="00A0451B">
        <w:t>«выгод</w:t>
      </w:r>
      <w:r w:rsidR="00D50A34">
        <w:t>а</w:t>
      </w:r>
      <w:r w:rsidRPr="00A0451B">
        <w:t>» и мен</w:t>
      </w:r>
      <w:r w:rsidR="00D50A34">
        <w:t>е</w:t>
      </w:r>
      <w:r w:rsidRPr="00A0451B">
        <w:t>е предпочти</w:t>
      </w:r>
      <w:r w:rsidR="00D50A34">
        <w:t>телен</w:t>
      </w:r>
      <w:r w:rsidRPr="00A0451B">
        <w:t xml:space="preserve"> </w:t>
      </w:r>
      <w:r w:rsidR="00D50A34">
        <w:t>по</w:t>
      </w:r>
      <w:r w:rsidRPr="00A0451B">
        <w:t xml:space="preserve"> критери</w:t>
      </w:r>
      <w:r w:rsidR="00D50A34">
        <w:t>ю типа</w:t>
      </w:r>
      <w:r w:rsidRPr="00A0451B">
        <w:t xml:space="preserve"> «стоимост</w:t>
      </w:r>
      <w:r w:rsidR="00D50A34">
        <w:t>ь</w:t>
      </w:r>
      <w:r w:rsidRPr="00A0451B">
        <w:t xml:space="preserve">». </w:t>
      </w:r>
    </w:p>
    <w:p w:rsidR="00A0451B" w:rsidRPr="00A0451B" w:rsidRDefault="00512A2E" w:rsidP="00A0451B">
      <w:pPr>
        <w:spacing w:line="360" w:lineRule="auto"/>
        <w:ind w:firstLine="709"/>
        <w:jc w:val="both"/>
      </w:pPr>
      <w:r>
        <w:t>Рассмотрим</w:t>
      </w:r>
      <w:r w:rsidR="00A0451B" w:rsidRPr="00A0451B">
        <w:t xml:space="preserve"> шагов </w:t>
      </w:r>
      <w:r w:rsidR="00D50A34">
        <w:t xml:space="preserve">алгоритма работы </w:t>
      </w:r>
      <w:r w:rsidR="00A0451B" w:rsidRPr="00A0451B">
        <w:t>метода упорядоченного предпочтения через сходство с идеальным решением.</w:t>
      </w:r>
    </w:p>
    <w:p w:rsidR="00D50A34" w:rsidRDefault="00A0451B" w:rsidP="00A0451B">
      <w:pPr>
        <w:spacing w:line="360" w:lineRule="auto"/>
        <w:ind w:firstLine="709"/>
        <w:jc w:val="both"/>
      </w:pPr>
      <w:r w:rsidRPr="00A0451B">
        <w:rPr>
          <w:i/>
        </w:rPr>
        <w:lastRenderedPageBreak/>
        <w:t xml:space="preserve">Шаг </w:t>
      </w:r>
      <w:r w:rsidRPr="00A0451B">
        <w:t>1</w:t>
      </w:r>
      <w:r w:rsidRPr="00A0451B">
        <w:rPr>
          <w:i/>
        </w:rPr>
        <w:t>.</w:t>
      </w:r>
      <w:r w:rsidRPr="00A0451B">
        <w:t xml:space="preserve"> Нормализация матрицы решения. </w:t>
      </w:r>
    </w:p>
    <w:p w:rsidR="00A0451B" w:rsidRPr="00A0451B" w:rsidRDefault="00A0451B" w:rsidP="00A0451B">
      <w:pPr>
        <w:spacing w:line="360" w:lineRule="auto"/>
        <w:ind w:firstLine="709"/>
        <w:jc w:val="both"/>
      </w:pPr>
      <w:r w:rsidRPr="00A0451B">
        <w:t xml:space="preserve">На этом шаге атрибуты, преобразуются </w:t>
      </w:r>
      <w:proofErr w:type="gramStart"/>
      <w:r w:rsidRPr="00A0451B">
        <w:t>в</w:t>
      </w:r>
      <w:proofErr w:type="gramEnd"/>
      <w:r w:rsidRPr="00A0451B">
        <w:t xml:space="preserve"> безразмерные</w:t>
      </w:r>
      <w:r w:rsidR="00556544">
        <w:t xml:space="preserve">. </w:t>
      </w:r>
      <w:r w:rsidRPr="00A0451B">
        <w:t xml:space="preserve"> </w:t>
      </w:r>
      <w:r w:rsidR="006A477C">
        <w:t>Это</w:t>
      </w:r>
      <w:r w:rsidR="00556544" w:rsidRPr="00A0451B">
        <w:t xml:space="preserve"> </w:t>
      </w:r>
      <w:r w:rsidRPr="00A0451B">
        <w:t xml:space="preserve">позволит </w:t>
      </w:r>
      <w:r w:rsidR="006A477C" w:rsidRPr="00A0451B">
        <w:t xml:space="preserve">в дальнейшем </w:t>
      </w:r>
      <w:r w:rsidR="006A477C">
        <w:t xml:space="preserve">выполнить сравнение атрибутов независимо </w:t>
      </w:r>
      <w:proofErr w:type="gramStart"/>
      <w:r w:rsidR="006A477C">
        <w:t>от</w:t>
      </w:r>
      <w:proofErr w:type="gramEnd"/>
      <w:r w:rsidR="006A477C">
        <w:t xml:space="preserve"> из начальной размерности</w:t>
      </w:r>
      <w:r w:rsidRPr="00A0451B">
        <w:t xml:space="preserve">. </w:t>
      </w:r>
      <w:r w:rsidR="006A477C">
        <w:t>Для н</w:t>
      </w:r>
      <w:r w:rsidR="006A477C" w:rsidRPr="00A0451B">
        <w:t>ормализаци</w:t>
      </w:r>
      <w:r w:rsidR="006A477C">
        <w:t>и</w:t>
      </w:r>
      <w:r w:rsidR="006A477C" w:rsidRPr="00A0451B">
        <w:t xml:space="preserve"> </w:t>
      </w:r>
      <w:r w:rsidRPr="00A0451B">
        <w:t>раздели</w:t>
      </w:r>
      <w:r w:rsidR="006A477C">
        <w:t>м</w:t>
      </w:r>
      <w:r w:rsidRPr="00A0451B">
        <w:t xml:space="preserve"> значение каждого атрибута на норму вектора суммы значений атрибута. Элемент </w:t>
      </w:r>
      <w:proofErr w:type="spellStart"/>
      <w:r w:rsidRPr="00A0451B">
        <w:rPr>
          <w:i/>
        </w:rPr>
        <w:t>r</w:t>
      </w:r>
      <w:r w:rsidRPr="00A0451B">
        <w:rPr>
          <w:i/>
          <w:vertAlign w:val="subscript"/>
        </w:rPr>
        <w:t>ij</w:t>
      </w:r>
      <w:proofErr w:type="spellEnd"/>
      <w:r w:rsidRPr="00A0451B">
        <w:t xml:space="preserve"> нормализованной матрицы </w:t>
      </w:r>
      <w:r w:rsidRPr="00A0451B">
        <w:rPr>
          <w:i/>
        </w:rPr>
        <w:t>R</w:t>
      </w:r>
      <w:r w:rsidRPr="00A0451B">
        <w:t xml:space="preserve"> вычисляется </w:t>
      </w:r>
      <w:r w:rsidR="006A477C">
        <w:t>следующим образом</w:t>
      </w:r>
      <w:proofErr w:type="gramStart"/>
      <w:r w:rsidR="006A477C">
        <w:t>:</w:t>
      </w:r>
      <w:proofErr w:type="gramEnd"/>
    </w:p>
    <w:p w:rsidR="00A0451B" w:rsidRPr="00A0451B" w:rsidRDefault="00A0451B" w:rsidP="00496017">
      <w:pPr>
        <w:spacing w:line="360" w:lineRule="auto"/>
        <w:jc w:val="center"/>
      </w:pPr>
      <w:r w:rsidRPr="00A0451B">
        <w:rPr>
          <w:position w:val="-68"/>
        </w:rPr>
        <w:object w:dxaOrig="1260" w:dyaOrig="1100">
          <v:shape id="_x0000_i1026" type="#_x0000_t75" style="width:63pt;height:54.75pt" o:ole="" fillcolor="window">
            <v:imagedata r:id="rId10" o:title=""/>
          </v:shape>
          <o:OLEObject Type="Embed" ProgID="Equation.3" ShapeID="_x0000_i1026" DrawAspect="Content" ObjectID="_1713096561" r:id="rId11"/>
        </w:object>
      </w:r>
      <w:r w:rsidRPr="00A0451B">
        <w:t>.</w:t>
      </w:r>
    </w:p>
    <w:p w:rsidR="00DE45A0" w:rsidRDefault="00A0451B" w:rsidP="00A0451B">
      <w:pPr>
        <w:spacing w:line="360" w:lineRule="auto"/>
        <w:ind w:firstLine="709"/>
        <w:jc w:val="both"/>
        <w:rPr>
          <w:lang w:val="en-US"/>
        </w:rPr>
      </w:pPr>
      <w:r w:rsidRPr="00A0451B">
        <w:rPr>
          <w:i/>
        </w:rPr>
        <w:t xml:space="preserve">Шаг </w:t>
      </w:r>
      <w:r w:rsidRPr="00A0451B">
        <w:t>2</w:t>
      </w:r>
      <w:r w:rsidRPr="00A0451B">
        <w:rPr>
          <w:i/>
        </w:rPr>
        <w:t>.</w:t>
      </w:r>
      <w:r w:rsidRPr="00A0451B">
        <w:t xml:space="preserve"> Построение взвешенной нормализованной матрицы решения. </w:t>
      </w:r>
    </w:p>
    <w:p w:rsidR="00C06126" w:rsidRDefault="00DE45A0" w:rsidP="00A0451B">
      <w:pPr>
        <w:spacing w:line="360" w:lineRule="auto"/>
        <w:ind w:firstLine="709"/>
        <w:jc w:val="both"/>
      </w:pPr>
      <w:r>
        <w:t>На данном шаге</w:t>
      </w:r>
      <w:r w:rsidR="00A0451B" w:rsidRPr="00A0451B">
        <w:t xml:space="preserve"> к нормализованной матрице решения применяются вес</w:t>
      </w:r>
      <w:r>
        <w:t>овые коэффициенты, отражающие важность атрибута</w:t>
      </w:r>
      <w:r w:rsidR="00A0451B" w:rsidRPr="00A0451B">
        <w:t xml:space="preserve"> </w:t>
      </w:r>
      <w:r w:rsidR="00A0451B" w:rsidRPr="00A0451B">
        <w:rPr>
          <w:i/>
        </w:rPr>
        <w:t>w</w:t>
      </w:r>
      <w:r w:rsidR="00A0451B" w:rsidRPr="00A0451B">
        <w:rPr>
          <w:vertAlign w:val="subscript"/>
        </w:rPr>
        <w:t>1</w:t>
      </w:r>
      <w:r w:rsidR="00A0451B" w:rsidRPr="00A0451B">
        <w:t xml:space="preserve">, </w:t>
      </w:r>
      <w:r w:rsidR="00A0451B" w:rsidRPr="00A0451B">
        <w:rPr>
          <w:i/>
        </w:rPr>
        <w:t>w</w:t>
      </w:r>
      <w:r w:rsidR="00A0451B" w:rsidRPr="00A0451B">
        <w:rPr>
          <w:vertAlign w:val="subscript"/>
        </w:rPr>
        <w:t>2</w:t>
      </w:r>
      <w:r>
        <w:t xml:space="preserve">, </w:t>
      </w:r>
      <w:r w:rsidR="00A0451B" w:rsidRPr="00A0451B">
        <w:t xml:space="preserve">…, </w:t>
      </w:r>
      <w:proofErr w:type="spellStart"/>
      <w:r w:rsidR="00A0451B" w:rsidRPr="00A0451B">
        <w:rPr>
          <w:i/>
        </w:rPr>
        <w:t>w</w:t>
      </w:r>
      <w:r w:rsidR="007E14CA" w:rsidRPr="007E14CA">
        <w:rPr>
          <w:i/>
          <w:vertAlign w:val="subscript"/>
        </w:rPr>
        <w:t>n</w:t>
      </w:r>
      <w:proofErr w:type="spellEnd"/>
      <w:r w:rsidR="00A0451B" w:rsidRPr="00A0451B">
        <w:t xml:space="preserve">, </w:t>
      </w:r>
      <w:r w:rsidR="00A0451B" w:rsidRPr="00A0451B">
        <w:rPr>
          <w:position w:val="-30"/>
        </w:rPr>
        <w:object w:dxaOrig="960" w:dyaOrig="700">
          <v:shape id="_x0000_i1027" type="#_x0000_t75" style="width:48pt;height:35.25pt" o:ole="" fillcolor="window">
            <v:imagedata r:id="rId12" o:title=""/>
          </v:shape>
          <o:OLEObject Type="Embed" ProgID="Equation.3" ShapeID="_x0000_i1027" DrawAspect="Content" ObjectID="_1713096562" r:id="rId13"/>
        </w:object>
      </w:r>
      <w:r w:rsidR="00A0451B" w:rsidRPr="00A0451B">
        <w:t xml:space="preserve">. </w:t>
      </w:r>
    </w:p>
    <w:p w:rsidR="00DE45A0" w:rsidRDefault="00DE45A0" w:rsidP="00A0451B">
      <w:pPr>
        <w:spacing w:line="360" w:lineRule="auto"/>
        <w:ind w:firstLine="709"/>
        <w:jc w:val="both"/>
      </w:pPr>
      <w:r>
        <w:t>Значение элементов в</w:t>
      </w:r>
      <w:r w:rsidRPr="00A0451B">
        <w:t>звешенн</w:t>
      </w:r>
      <w:r>
        <w:t>ой</w:t>
      </w:r>
      <w:r w:rsidRPr="00A0451B">
        <w:t xml:space="preserve"> нормализованн</w:t>
      </w:r>
      <w:r>
        <w:t>ой</w:t>
      </w:r>
      <w:r w:rsidRPr="00A0451B">
        <w:t xml:space="preserve"> матриц</w:t>
      </w:r>
      <w:r>
        <w:t>ы</w:t>
      </w:r>
      <w:r w:rsidRPr="00A0451B">
        <w:t xml:space="preserve"> решения </w:t>
      </w:r>
      <w:r w:rsidRPr="00A0451B">
        <w:rPr>
          <w:i/>
        </w:rPr>
        <w:t>V</w:t>
      </w:r>
      <w:r w:rsidRPr="00A0451B">
        <w:t xml:space="preserve"> </w:t>
      </w:r>
      <w:r>
        <w:t>могут быть получены</w:t>
      </w:r>
      <w:r w:rsidR="00A0451B" w:rsidRPr="00A0451B">
        <w:t xml:space="preserve"> </w:t>
      </w:r>
      <w:r>
        <w:t xml:space="preserve">в результате </w:t>
      </w:r>
      <w:r w:rsidR="00A0451B" w:rsidRPr="00A0451B">
        <w:t>умножени</w:t>
      </w:r>
      <w:r>
        <w:t>я</w:t>
      </w:r>
      <w:r w:rsidR="00A0451B" w:rsidRPr="00A0451B">
        <w:t xml:space="preserve"> </w:t>
      </w:r>
      <w:r>
        <w:t>элементов</w:t>
      </w:r>
      <w:r w:rsidR="00A0451B" w:rsidRPr="00A0451B">
        <w:t xml:space="preserve"> матрицы </w:t>
      </w:r>
      <w:r w:rsidR="00A0451B" w:rsidRPr="00A0451B">
        <w:rPr>
          <w:i/>
        </w:rPr>
        <w:t>R</w:t>
      </w:r>
      <w:r w:rsidR="00A0451B" w:rsidRPr="00A0451B">
        <w:t xml:space="preserve"> на соответствующи</w:t>
      </w:r>
      <w:r>
        <w:t>е</w:t>
      </w:r>
      <w:r w:rsidR="00A0451B" w:rsidRPr="00A0451B">
        <w:t xml:space="preserve"> весов</w:t>
      </w:r>
      <w:r>
        <w:t>ые</w:t>
      </w:r>
      <w:r w:rsidR="00A0451B" w:rsidRPr="00A0451B">
        <w:t xml:space="preserve"> коэффициент</w:t>
      </w:r>
      <w:r>
        <w:t>ы</w:t>
      </w:r>
      <w:r w:rsidR="00A0451B" w:rsidRPr="00A0451B">
        <w:t xml:space="preserve"> </w:t>
      </w:r>
      <w:proofErr w:type="spellStart"/>
      <w:r w:rsidR="00A0451B" w:rsidRPr="00A0451B">
        <w:rPr>
          <w:i/>
        </w:rPr>
        <w:t>w</w:t>
      </w:r>
      <w:r w:rsidR="00A0451B" w:rsidRPr="00A0451B">
        <w:rPr>
          <w:i/>
          <w:vertAlign w:val="subscript"/>
        </w:rPr>
        <w:t>j</w:t>
      </w:r>
      <w:proofErr w:type="spellEnd"/>
      <w:r w:rsidRPr="00DE45A0">
        <w:t>:</w:t>
      </w:r>
    </w:p>
    <w:p w:rsidR="00DE45A0" w:rsidRDefault="00DE45A0" w:rsidP="00DE45A0">
      <w:pPr>
        <w:spacing w:line="360" w:lineRule="auto"/>
        <w:jc w:val="center"/>
      </w:pPr>
      <w:r w:rsidRPr="00DE45A0">
        <w:rPr>
          <w:position w:val="-14"/>
        </w:rPr>
        <w:object w:dxaOrig="3480" w:dyaOrig="380">
          <v:shape id="_x0000_i1028" type="#_x0000_t75" style="width:174pt;height:18.75pt" o:ole="" fillcolor="window">
            <v:imagedata r:id="rId14" o:title=""/>
          </v:shape>
          <o:OLEObject Type="Embed" ProgID="Equation.3" ShapeID="_x0000_i1028" DrawAspect="Content" ObjectID="_1713096563" r:id="rId15"/>
        </w:object>
      </w:r>
    </w:p>
    <w:p w:rsidR="00D50A34" w:rsidRDefault="00A0451B" w:rsidP="00A0451B">
      <w:pPr>
        <w:spacing w:line="360" w:lineRule="auto"/>
        <w:ind w:firstLine="709"/>
        <w:jc w:val="both"/>
      </w:pPr>
      <w:r w:rsidRPr="00A0451B">
        <w:rPr>
          <w:i/>
        </w:rPr>
        <w:t xml:space="preserve">Шаг </w:t>
      </w:r>
      <w:r w:rsidRPr="00A0451B">
        <w:t>3</w:t>
      </w:r>
      <w:r w:rsidRPr="00A0451B">
        <w:rPr>
          <w:i/>
        </w:rPr>
        <w:t>.</w:t>
      </w:r>
      <w:r w:rsidRPr="00A0451B">
        <w:t xml:space="preserve"> Определение идеального </w:t>
      </w:r>
      <w:r w:rsidR="00F0243B">
        <w:t xml:space="preserve">положительного </w:t>
      </w:r>
      <w:r w:rsidRPr="00A0451B">
        <w:t xml:space="preserve">и идеального негативного решения. </w:t>
      </w:r>
    </w:p>
    <w:p w:rsidR="00A0451B" w:rsidRDefault="00F0243B" w:rsidP="00A0451B">
      <w:pPr>
        <w:spacing w:line="360" w:lineRule="auto"/>
        <w:ind w:firstLine="709"/>
        <w:jc w:val="both"/>
      </w:pPr>
      <w:r>
        <w:t xml:space="preserve">Введем искусственно </w:t>
      </w:r>
      <w:r w:rsidR="00A0451B" w:rsidRPr="00A0451B">
        <w:t xml:space="preserve">две </w:t>
      </w:r>
      <w:r>
        <w:t xml:space="preserve">новые </w:t>
      </w:r>
      <w:r w:rsidR="00A0451B" w:rsidRPr="00A0451B">
        <w:t xml:space="preserve">альтернативы </w:t>
      </w:r>
      <w:r w:rsidR="00A0451B" w:rsidRPr="00A0451B">
        <w:rPr>
          <w:i/>
        </w:rPr>
        <w:t>А</w:t>
      </w:r>
      <w:r w:rsidR="00A0451B" w:rsidRPr="00A0451B">
        <w:rPr>
          <w:i/>
          <w:vertAlign w:val="superscript"/>
        </w:rPr>
        <w:t>*</w:t>
      </w:r>
      <w:r w:rsidR="00A0451B" w:rsidRPr="00A0451B">
        <w:t xml:space="preserve"> и </w:t>
      </w:r>
      <w:proofErr w:type="gramStart"/>
      <w:r w:rsidR="00A0451B" w:rsidRPr="00A0451B">
        <w:rPr>
          <w:i/>
        </w:rPr>
        <w:t>А</w:t>
      </w:r>
      <w:r w:rsidR="00A0451B" w:rsidRPr="00A0451B">
        <w:rPr>
          <w:i/>
          <w:vertAlign w:val="superscript"/>
        </w:rPr>
        <w:t>-</w:t>
      </w:r>
      <w:proofErr w:type="gramEnd"/>
      <w:r>
        <w:t>, значения атрибутов которых определяются следующим образом:</w:t>
      </w:r>
    </w:p>
    <w:p w:rsidR="00496017" w:rsidRPr="00BD726A" w:rsidRDefault="00496017" w:rsidP="00BD726A">
      <w:pPr>
        <w:spacing w:line="360" w:lineRule="auto"/>
        <w:ind w:firstLine="709"/>
        <w:jc w:val="right"/>
      </w:pPr>
      <w:r w:rsidRPr="00496017">
        <w:rPr>
          <w:position w:val="-20"/>
        </w:rPr>
        <w:object w:dxaOrig="6940" w:dyaOrig="460">
          <v:shape id="_x0000_i1029" type="#_x0000_t75" style="width:347.25pt;height:23.25pt" o:ole="" fillcolor="window">
            <v:imagedata r:id="rId16" o:title=""/>
          </v:shape>
          <o:OLEObject Type="Embed" ProgID="Equation.3" ShapeID="_x0000_i1029" DrawAspect="Content" ObjectID="_1713096564" r:id="rId17"/>
        </w:object>
      </w:r>
      <w:r w:rsidR="00BD726A">
        <w:t xml:space="preserve">                  (2)</w:t>
      </w:r>
    </w:p>
    <w:p w:rsidR="00496017" w:rsidRPr="00BD726A" w:rsidRDefault="00496017" w:rsidP="00BD726A">
      <w:pPr>
        <w:spacing w:line="360" w:lineRule="auto"/>
        <w:ind w:firstLine="709"/>
        <w:jc w:val="right"/>
      </w:pPr>
      <w:r w:rsidRPr="00496017">
        <w:rPr>
          <w:position w:val="-20"/>
        </w:rPr>
        <w:object w:dxaOrig="7020" w:dyaOrig="460">
          <v:shape id="_x0000_i1030" type="#_x0000_t75" style="width:351pt;height:23.25pt" o:ole="" fillcolor="window">
            <v:imagedata r:id="rId18" o:title=""/>
          </v:shape>
          <o:OLEObject Type="Embed" ProgID="Equation.3" ShapeID="_x0000_i1030" DrawAspect="Content" ObjectID="_1713096565" r:id="rId19"/>
        </w:object>
      </w:r>
      <w:r w:rsidR="00BD726A">
        <w:t xml:space="preserve">                  (3)</w:t>
      </w:r>
    </w:p>
    <w:p w:rsidR="00A0451B" w:rsidRPr="00A0451B" w:rsidRDefault="00A0451B" w:rsidP="00496017">
      <w:pPr>
        <w:spacing w:line="360" w:lineRule="auto"/>
        <w:jc w:val="both"/>
      </w:pPr>
      <w:r w:rsidRPr="00A0451B">
        <w:t xml:space="preserve">где </w:t>
      </w:r>
      <w:r w:rsidRPr="00A0451B">
        <w:rPr>
          <w:i/>
        </w:rPr>
        <w:t>J</w:t>
      </w:r>
      <w:r w:rsidRPr="00A0451B">
        <w:t xml:space="preserve"> ={</w:t>
      </w:r>
      <w:proofErr w:type="spellStart"/>
      <w:r w:rsidRPr="00A0451B">
        <w:rPr>
          <w:i/>
        </w:rPr>
        <w:t>j</w:t>
      </w:r>
      <w:proofErr w:type="spellEnd"/>
      <w:r w:rsidRPr="00A0451B">
        <w:rPr>
          <w:i/>
        </w:rPr>
        <w:t xml:space="preserve"> </w:t>
      </w:r>
      <w:r w:rsidRPr="00A0451B">
        <w:t xml:space="preserve">= 1, 2, …, </w:t>
      </w:r>
      <w:proofErr w:type="spellStart"/>
      <w:r w:rsidRPr="00A0451B">
        <w:rPr>
          <w:i/>
        </w:rPr>
        <w:t>n</w:t>
      </w:r>
      <w:proofErr w:type="spellEnd"/>
      <w:r w:rsidRPr="00A0451B">
        <w:t xml:space="preserve"> | </w:t>
      </w:r>
      <w:proofErr w:type="spellStart"/>
      <w:r w:rsidRPr="00A0451B">
        <w:rPr>
          <w:i/>
        </w:rPr>
        <w:t>j</w:t>
      </w:r>
      <w:proofErr w:type="spellEnd"/>
      <w:r w:rsidRPr="00A0451B">
        <w:t xml:space="preserve"> – индексы атрибутов типа «выгода»};</w:t>
      </w:r>
    </w:p>
    <w:p w:rsidR="00A0451B" w:rsidRPr="00A0451B" w:rsidRDefault="00A0451B" w:rsidP="00A0451B">
      <w:pPr>
        <w:spacing w:line="360" w:lineRule="auto"/>
        <w:ind w:firstLine="709"/>
        <w:jc w:val="both"/>
      </w:pPr>
      <w:r w:rsidRPr="00A0451B">
        <w:t xml:space="preserve"> </w:t>
      </w:r>
      <w:r w:rsidRPr="00A0451B">
        <w:rPr>
          <w:i/>
        </w:rPr>
        <w:t>J</w:t>
      </w:r>
      <w:r w:rsidRPr="00A0451B">
        <w:t>’={</w:t>
      </w:r>
      <w:proofErr w:type="spellStart"/>
      <w:r w:rsidRPr="00A0451B">
        <w:rPr>
          <w:i/>
        </w:rPr>
        <w:t>j</w:t>
      </w:r>
      <w:proofErr w:type="spellEnd"/>
      <w:r w:rsidRPr="00A0451B">
        <w:t xml:space="preserve"> = 1, 2, …, </w:t>
      </w:r>
      <w:proofErr w:type="spellStart"/>
      <w:r w:rsidRPr="00A0451B">
        <w:rPr>
          <w:i/>
        </w:rPr>
        <w:t>n</w:t>
      </w:r>
      <w:proofErr w:type="spellEnd"/>
      <w:r w:rsidRPr="00A0451B">
        <w:t xml:space="preserve"> | </w:t>
      </w:r>
      <w:proofErr w:type="spellStart"/>
      <w:r w:rsidRPr="00A0451B">
        <w:rPr>
          <w:i/>
        </w:rPr>
        <w:t>j</w:t>
      </w:r>
      <w:proofErr w:type="spellEnd"/>
      <w:r w:rsidRPr="00A0451B">
        <w:t xml:space="preserve"> – индексы атрибутов типа «стоимость»}.</w:t>
      </w:r>
    </w:p>
    <w:p w:rsidR="00A0451B" w:rsidRPr="00A0451B" w:rsidRDefault="00A0451B" w:rsidP="00A0451B">
      <w:pPr>
        <w:spacing w:line="360" w:lineRule="auto"/>
        <w:ind w:firstLine="709"/>
        <w:jc w:val="both"/>
      </w:pPr>
      <w:r w:rsidRPr="00A0451B">
        <w:t xml:space="preserve">Эти альтернативы </w:t>
      </w:r>
      <w:r w:rsidRPr="00A0451B">
        <w:rPr>
          <w:i/>
        </w:rPr>
        <w:t>А</w:t>
      </w:r>
      <w:r w:rsidRPr="00A0451B">
        <w:rPr>
          <w:i/>
          <w:vertAlign w:val="superscript"/>
        </w:rPr>
        <w:t>*</w:t>
      </w:r>
      <w:r w:rsidRPr="00A0451B">
        <w:t xml:space="preserve"> и </w:t>
      </w:r>
      <w:proofErr w:type="gramStart"/>
      <w:r w:rsidRPr="00A0451B">
        <w:rPr>
          <w:i/>
        </w:rPr>
        <w:t>А</w:t>
      </w:r>
      <w:r w:rsidRPr="00A0451B">
        <w:rPr>
          <w:i/>
          <w:vertAlign w:val="superscript"/>
        </w:rPr>
        <w:t>-</w:t>
      </w:r>
      <w:proofErr w:type="gramEnd"/>
      <w:r w:rsidRPr="00A0451B">
        <w:t xml:space="preserve"> </w:t>
      </w:r>
      <w:r w:rsidR="00F0243B">
        <w:t>представляют собой соответственно</w:t>
      </w:r>
      <w:r w:rsidRPr="00A0451B">
        <w:t xml:space="preserve"> наиболее предпочтительн</w:t>
      </w:r>
      <w:r w:rsidR="00F0243B">
        <w:t>ую</w:t>
      </w:r>
      <w:r w:rsidRPr="00A0451B">
        <w:t xml:space="preserve"> (идеальное</w:t>
      </w:r>
      <w:r w:rsidR="00F0243B">
        <w:t xml:space="preserve"> положительное</w:t>
      </w:r>
      <w:r w:rsidRPr="00A0451B">
        <w:t xml:space="preserve"> реше</w:t>
      </w:r>
      <w:r w:rsidR="00F0243B">
        <w:t>ние) и наименее предпочтительную</w:t>
      </w:r>
      <w:r w:rsidRPr="00A0451B">
        <w:t xml:space="preserve"> (идеальное негативное</w:t>
      </w:r>
      <w:r w:rsidR="00F0243B">
        <w:t xml:space="preserve"> решение</w:t>
      </w:r>
      <w:r w:rsidRPr="00A0451B">
        <w:t>) альтернатив</w:t>
      </w:r>
      <w:r w:rsidR="00F0243B">
        <w:t>ы</w:t>
      </w:r>
      <w:r w:rsidRPr="00A0451B">
        <w:t>.</w:t>
      </w:r>
    </w:p>
    <w:p w:rsidR="005B67B4" w:rsidRDefault="00A0451B" w:rsidP="00A0451B">
      <w:pPr>
        <w:spacing w:line="360" w:lineRule="auto"/>
        <w:ind w:firstLine="709"/>
        <w:jc w:val="both"/>
      </w:pPr>
      <w:r w:rsidRPr="00A0451B">
        <w:rPr>
          <w:i/>
        </w:rPr>
        <w:t xml:space="preserve">Шаг </w:t>
      </w:r>
      <w:r w:rsidRPr="00A0451B">
        <w:t>4</w:t>
      </w:r>
      <w:r w:rsidRPr="00A0451B">
        <w:rPr>
          <w:i/>
        </w:rPr>
        <w:t>.</w:t>
      </w:r>
      <w:r w:rsidRPr="00A0451B">
        <w:t xml:space="preserve"> Вычисление степени удаленности</w:t>
      </w:r>
      <w:r w:rsidR="005B67B4">
        <w:t xml:space="preserve"> альтернатив от </w:t>
      </w:r>
      <w:r w:rsidR="005B67B4" w:rsidRPr="00A0451B">
        <w:t>идеально</w:t>
      </w:r>
      <w:r w:rsidR="005B67B4">
        <w:t>й положительной</w:t>
      </w:r>
      <w:r w:rsidR="005B67B4" w:rsidRPr="00A0451B">
        <w:t xml:space="preserve"> </w:t>
      </w:r>
      <w:r w:rsidR="005B67B4">
        <w:t xml:space="preserve">альтернативы и </w:t>
      </w:r>
      <w:r w:rsidR="005B67B4" w:rsidRPr="00A0451B">
        <w:t>идеально</w:t>
      </w:r>
      <w:r w:rsidR="005B67B4">
        <w:t>й</w:t>
      </w:r>
      <w:r w:rsidR="005B67B4" w:rsidRPr="00A0451B">
        <w:t xml:space="preserve"> негат</w:t>
      </w:r>
      <w:r w:rsidR="005B67B4">
        <w:t>ивной альтернативы</w:t>
      </w:r>
      <w:r w:rsidRPr="00A0451B">
        <w:t xml:space="preserve">. </w:t>
      </w:r>
    </w:p>
    <w:p w:rsidR="00A0451B" w:rsidRPr="00A0451B" w:rsidRDefault="00A0451B" w:rsidP="00A0451B">
      <w:pPr>
        <w:spacing w:line="360" w:lineRule="auto"/>
        <w:ind w:firstLine="709"/>
        <w:jc w:val="both"/>
      </w:pPr>
      <w:r w:rsidRPr="00A0451B">
        <w:t xml:space="preserve">Удаленность  одной  альтернативы  от  другой может быть измерена </w:t>
      </w:r>
      <w:r w:rsidRPr="00A0451B">
        <w:rPr>
          <w:i/>
        </w:rPr>
        <w:t>n</w:t>
      </w:r>
      <w:r w:rsidRPr="00A0451B">
        <w:t>-мерным евклидовым расстоянием. Удаленность каждой альтернативы от идеальной</w:t>
      </w:r>
      <w:r w:rsidR="005B67B4" w:rsidRPr="005B67B4">
        <w:t xml:space="preserve"> </w:t>
      </w:r>
      <w:r w:rsidR="005B67B4">
        <w:t>положительной</w:t>
      </w:r>
      <w:r w:rsidR="005B67B4" w:rsidRPr="00A0451B">
        <w:t xml:space="preserve"> </w:t>
      </w:r>
      <w:r w:rsidR="005B67B4">
        <w:t>альтернативы</w:t>
      </w:r>
      <w:r w:rsidR="005B67B4" w:rsidRPr="00A0451B">
        <w:t xml:space="preserve"> </w:t>
      </w:r>
      <w:r w:rsidRPr="00A0451B">
        <w:t>вычисляется как</w:t>
      </w:r>
      <w:r w:rsidR="004443C3">
        <w:t>:</w:t>
      </w:r>
    </w:p>
    <w:p w:rsidR="00496017" w:rsidRDefault="004443C3" w:rsidP="00496017">
      <w:pPr>
        <w:spacing w:line="360" w:lineRule="auto"/>
        <w:jc w:val="center"/>
      </w:pPr>
      <w:r w:rsidRPr="00496017">
        <w:rPr>
          <w:position w:val="-32"/>
        </w:rPr>
        <w:object w:dxaOrig="3320" w:dyaOrig="780">
          <v:shape id="_x0000_i1031" type="#_x0000_t75" style="width:165.75pt;height:39pt" o:ole="" fillcolor="window">
            <v:imagedata r:id="rId20" o:title=""/>
          </v:shape>
          <o:OLEObject Type="Embed" ProgID="Equation.3" ShapeID="_x0000_i1031" DrawAspect="Content" ObjectID="_1713096566" r:id="rId21"/>
        </w:object>
      </w:r>
    </w:p>
    <w:p w:rsidR="00815AF4" w:rsidRDefault="00815AF4" w:rsidP="00A0451B">
      <w:pPr>
        <w:spacing w:line="360" w:lineRule="auto"/>
        <w:ind w:firstLine="709"/>
        <w:jc w:val="both"/>
      </w:pPr>
    </w:p>
    <w:p w:rsidR="00A0451B" w:rsidRPr="00A0451B" w:rsidRDefault="00A0451B" w:rsidP="00A0451B">
      <w:pPr>
        <w:spacing w:line="360" w:lineRule="auto"/>
        <w:ind w:firstLine="709"/>
        <w:jc w:val="both"/>
      </w:pPr>
      <w:r w:rsidRPr="00A0451B">
        <w:lastRenderedPageBreak/>
        <w:t>Аналогично, удаленность от идеально</w:t>
      </w:r>
      <w:r w:rsidR="005B67B4">
        <w:t>й</w:t>
      </w:r>
      <w:r w:rsidRPr="00A0451B">
        <w:t xml:space="preserve"> негативно</w:t>
      </w:r>
      <w:r w:rsidR="005B67B4">
        <w:t>й</w:t>
      </w:r>
      <w:r w:rsidRPr="00A0451B">
        <w:t xml:space="preserve"> </w:t>
      </w:r>
      <w:r w:rsidR="005B67B4">
        <w:t>альтернативы</w:t>
      </w:r>
      <w:r w:rsidRPr="00A0451B">
        <w:t>:</w:t>
      </w:r>
    </w:p>
    <w:p w:rsidR="00A0451B" w:rsidRPr="00A0451B" w:rsidRDefault="004443C3" w:rsidP="00496017">
      <w:pPr>
        <w:spacing w:line="360" w:lineRule="auto"/>
        <w:jc w:val="center"/>
      </w:pPr>
      <w:r w:rsidRPr="00496017">
        <w:rPr>
          <w:position w:val="-32"/>
        </w:rPr>
        <w:object w:dxaOrig="3300" w:dyaOrig="780">
          <v:shape id="_x0000_i1032" type="#_x0000_t75" style="width:165pt;height:39pt" o:ole="" fillcolor="window">
            <v:imagedata r:id="rId22" o:title=""/>
          </v:shape>
          <o:OLEObject Type="Embed" ProgID="Equation.3" ShapeID="_x0000_i1032" DrawAspect="Content" ObjectID="_1713096567" r:id="rId23"/>
        </w:object>
      </w:r>
    </w:p>
    <w:p w:rsidR="00363F1A" w:rsidRDefault="00A0451B" w:rsidP="00A0451B">
      <w:pPr>
        <w:spacing w:line="360" w:lineRule="auto"/>
        <w:ind w:firstLine="709"/>
        <w:jc w:val="both"/>
      </w:pPr>
      <w:r w:rsidRPr="00A0451B">
        <w:rPr>
          <w:i/>
        </w:rPr>
        <w:t xml:space="preserve">Шаг </w:t>
      </w:r>
      <w:r w:rsidRPr="00A0451B">
        <w:t>5</w:t>
      </w:r>
      <w:r w:rsidRPr="00A0451B">
        <w:rPr>
          <w:i/>
        </w:rPr>
        <w:t xml:space="preserve">. </w:t>
      </w:r>
      <w:r w:rsidRPr="00A0451B">
        <w:t xml:space="preserve">Вычисление относительной близости к </w:t>
      </w:r>
      <w:r w:rsidR="005B67B4" w:rsidRPr="00A0451B">
        <w:t>идеальной</w:t>
      </w:r>
      <w:r w:rsidR="005B67B4" w:rsidRPr="005B67B4">
        <w:t xml:space="preserve"> </w:t>
      </w:r>
      <w:r w:rsidR="005B67B4">
        <w:t>положительной</w:t>
      </w:r>
      <w:r w:rsidR="005B67B4" w:rsidRPr="00A0451B">
        <w:t xml:space="preserve"> </w:t>
      </w:r>
      <w:r w:rsidR="00363F1A">
        <w:t>альтернативе</w:t>
      </w:r>
      <w:r w:rsidRPr="00A0451B">
        <w:t xml:space="preserve">. </w:t>
      </w:r>
    </w:p>
    <w:p w:rsidR="00A0451B" w:rsidRPr="00A0451B" w:rsidRDefault="00A0451B" w:rsidP="00A0451B">
      <w:pPr>
        <w:spacing w:line="360" w:lineRule="auto"/>
        <w:ind w:firstLine="709"/>
        <w:jc w:val="both"/>
      </w:pPr>
      <w:r w:rsidRPr="00A0451B">
        <w:t xml:space="preserve">Относительная близость альтернативы </w:t>
      </w:r>
      <w:proofErr w:type="spellStart"/>
      <w:r w:rsidRPr="00A0451B">
        <w:rPr>
          <w:i/>
        </w:rPr>
        <w:t>A</w:t>
      </w:r>
      <w:r w:rsidRPr="00A0451B">
        <w:rPr>
          <w:i/>
          <w:vertAlign w:val="subscript"/>
        </w:rPr>
        <w:t>i</w:t>
      </w:r>
      <w:proofErr w:type="spellEnd"/>
      <w:r w:rsidRPr="00A0451B">
        <w:t xml:space="preserve"> к </w:t>
      </w:r>
      <w:r w:rsidRPr="00A0451B">
        <w:rPr>
          <w:i/>
        </w:rPr>
        <w:t>A</w:t>
      </w:r>
      <w:r w:rsidRPr="00A0451B">
        <w:rPr>
          <w:i/>
          <w:vertAlign w:val="superscript"/>
        </w:rPr>
        <w:t>*</w:t>
      </w:r>
      <w:r w:rsidRPr="00A0451B">
        <w:t xml:space="preserve"> определяется </w:t>
      </w:r>
      <w:r w:rsidR="00363F1A">
        <w:t>следующим образом</w:t>
      </w:r>
      <w:r w:rsidR="004443C3">
        <w:t>:</w:t>
      </w:r>
    </w:p>
    <w:p w:rsidR="00496017" w:rsidRPr="00582032" w:rsidRDefault="004443C3" w:rsidP="00582032">
      <w:pPr>
        <w:spacing w:line="360" w:lineRule="auto"/>
        <w:ind w:firstLine="709"/>
        <w:jc w:val="right"/>
        <w:rPr>
          <w:i/>
        </w:rPr>
      </w:pPr>
      <w:r w:rsidRPr="00496017">
        <w:rPr>
          <w:position w:val="-30"/>
        </w:rPr>
        <w:object w:dxaOrig="4020" w:dyaOrig="700">
          <v:shape id="_x0000_i1033" type="#_x0000_t75" style="width:201pt;height:35.25pt" o:ole="" fillcolor="window">
            <v:imagedata r:id="rId24" o:title=""/>
          </v:shape>
          <o:OLEObject Type="Embed" ProgID="Equation.3" ShapeID="_x0000_i1033" DrawAspect="Content" ObjectID="_1713096568" r:id="rId25"/>
        </w:object>
      </w:r>
      <w:r w:rsidR="00582032">
        <w:t xml:space="preserve">                                       (4)</w:t>
      </w:r>
    </w:p>
    <w:p w:rsidR="00A0451B" w:rsidRPr="00A0451B" w:rsidRDefault="00496017" w:rsidP="00A0451B">
      <w:pPr>
        <w:spacing w:line="360" w:lineRule="auto"/>
        <w:ind w:firstLine="709"/>
        <w:jc w:val="both"/>
      </w:pPr>
      <w:r>
        <w:t>Очевидно</w:t>
      </w:r>
      <w:r w:rsidR="00A0451B" w:rsidRPr="00A0451B">
        <w:t xml:space="preserve">, что </w:t>
      </w:r>
      <w:proofErr w:type="spellStart"/>
      <w:r w:rsidR="00A0451B" w:rsidRPr="00A0451B">
        <w:rPr>
          <w:i/>
        </w:rPr>
        <w:t>C</w:t>
      </w:r>
      <w:r w:rsidR="00A0451B" w:rsidRPr="00A0451B">
        <w:rPr>
          <w:i/>
          <w:vertAlign w:val="subscript"/>
        </w:rPr>
        <w:t>i</w:t>
      </w:r>
      <w:proofErr w:type="spellEnd"/>
      <w:r w:rsidR="00A0451B" w:rsidRPr="00A0451B">
        <w:rPr>
          <w:vertAlign w:val="subscript"/>
        </w:rPr>
        <w:t xml:space="preserve">* </w:t>
      </w:r>
      <w:r w:rsidR="00A0451B" w:rsidRPr="00A0451B">
        <w:t xml:space="preserve">= 1, если </w:t>
      </w:r>
      <w:proofErr w:type="spellStart"/>
      <w:r w:rsidR="00A0451B" w:rsidRPr="00A0451B">
        <w:rPr>
          <w:i/>
        </w:rPr>
        <w:t>A</w:t>
      </w:r>
      <w:r w:rsidR="00A0451B" w:rsidRPr="00A0451B">
        <w:rPr>
          <w:i/>
          <w:vertAlign w:val="subscript"/>
        </w:rPr>
        <w:t>i</w:t>
      </w:r>
      <w:proofErr w:type="spellEnd"/>
      <w:r w:rsidR="00A0451B" w:rsidRPr="00A0451B">
        <w:t xml:space="preserve"> = </w:t>
      </w:r>
      <w:r w:rsidR="00A0451B" w:rsidRPr="00A0451B">
        <w:rPr>
          <w:i/>
        </w:rPr>
        <w:t>A</w:t>
      </w:r>
      <w:r w:rsidR="00A0451B" w:rsidRPr="00A0451B">
        <w:rPr>
          <w:i/>
          <w:vertAlign w:val="superscript"/>
        </w:rPr>
        <w:t>*</w:t>
      </w:r>
      <w:r w:rsidR="004443C3">
        <w:t xml:space="preserve"> , </w:t>
      </w:r>
      <w:r w:rsidR="00A0451B" w:rsidRPr="00A0451B">
        <w:t xml:space="preserve">и </w:t>
      </w:r>
      <w:proofErr w:type="spellStart"/>
      <w:r w:rsidR="00A0451B" w:rsidRPr="00A0451B">
        <w:rPr>
          <w:i/>
        </w:rPr>
        <w:t>C</w:t>
      </w:r>
      <w:r w:rsidR="00A0451B" w:rsidRPr="00A0451B">
        <w:rPr>
          <w:i/>
          <w:vertAlign w:val="subscript"/>
        </w:rPr>
        <w:t>i</w:t>
      </w:r>
      <w:proofErr w:type="spellEnd"/>
      <w:r w:rsidR="00A0451B" w:rsidRPr="00A0451B">
        <w:rPr>
          <w:vertAlign w:val="subscript"/>
        </w:rPr>
        <w:t xml:space="preserve">* </w:t>
      </w:r>
      <w:r w:rsidR="00A0451B" w:rsidRPr="00A0451B">
        <w:t xml:space="preserve">= 0, если </w:t>
      </w:r>
      <w:proofErr w:type="spellStart"/>
      <w:r w:rsidR="00A0451B" w:rsidRPr="00A0451B">
        <w:rPr>
          <w:i/>
        </w:rPr>
        <w:t>A</w:t>
      </w:r>
      <w:r w:rsidR="00A0451B" w:rsidRPr="00A0451B">
        <w:rPr>
          <w:i/>
          <w:vertAlign w:val="subscript"/>
        </w:rPr>
        <w:t>i</w:t>
      </w:r>
      <w:proofErr w:type="spellEnd"/>
      <w:r w:rsidR="00A0451B" w:rsidRPr="00A0451B">
        <w:rPr>
          <w:i/>
          <w:vertAlign w:val="subscript"/>
        </w:rPr>
        <w:t xml:space="preserve"> </w:t>
      </w:r>
      <w:r w:rsidR="00A0451B" w:rsidRPr="00A0451B">
        <w:t xml:space="preserve">= </w:t>
      </w:r>
      <w:r w:rsidR="00A0451B" w:rsidRPr="00A0451B">
        <w:rPr>
          <w:i/>
        </w:rPr>
        <w:t>A</w:t>
      </w:r>
      <w:r w:rsidR="00A0451B" w:rsidRPr="00A0451B">
        <w:rPr>
          <w:i/>
          <w:vertAlign w:val="superscript"/>
        </w:rPr>
        <w:t>-</w:t>
      </w:r>
      <w:r w:rsidR="00A0451B" w:rsidRPr="00A0451B">
        <w:t>.</w:t>
      </w:r>
      <w:r w:rsidR="00A0451B" w:rsidRPr="00A0451B">
        <w:rPr>
          <w:i/>
        </w:rPr>
        <w:t xml:space="preserve"> </w:t>
      </w:r>
      <w:r w:rsidR="00363F1A">
        <w:t xml:space="preserve">Произвольная </w:t>
      </w:r>
      <w:r w:rsidR="004443C3">
        <w:t>а</w:t>
      </w:r>
      <w:r w:rsidR="00A0451B" w:rsidRPr="00A0451B">
        <w:t>льтернатив</w:t>
      </w:r>
      <w:r w:rsidR="00363F1A">
        <w:t>а</w:t>
      </w:r>
      <w:r w:rsidR="00A0451B" w:rsidRPr="00A0451B">
        <w:t xml:space="preserve"> </w:t>
      </w:r>
      <w:proofErr w:type="spellStart"/>
      <w:r w:rsidR="00A0451B" w:rsidRPr="00A0451B">
        <w:rPr>
          <w:i/>
        </w:rPr>
        <w:t>A</w:t>
      </w:r>
      <w:r w:rsidR="00A0451B" w:rsidRPr="00A0451B">
        <w:rPr>
          <w:i/>
          <w:vertAlign w:val="subscript"/>
        </w:rPr>
        <w:t>i</w:t>
      </w:r>
      <w:proofErr w:type="spellEnd"/>
      <w:r w:rsidR="00A0451B" w:rsidRPr="00A0451B">
        <w:t xml:space="preserve"> </w:t>
      </w:r>
      <w:r w:rsidR="00363F1A">
        <w:t xml:space="preserve">тем ближе </w:t>
      </w:r>
      <w:r w:rsidR="00A0451B" w:rsidRPr="00A0451B">
        <w:t xml:space="preserve">к </w:t>
      </w:r>
      <w:r w:rsidR="00A0451B" w:rsidRPr="00A0451B">
        <w:rPr>
          <w:i/>
        </w:rPr>
        <w:t>A</w:t>
      </w:r>
      <w:r w:rsidR="00A0451B" w:rsidRPr="00A0451B">
        <w:rPr>
          <w:i/>
          <w:vertAlign w:val="superscript"/>
        </w:rPr>
        <w:t>*</w:t>
      </w:r>
      <w:r w:rsidR="00A0451B" w:rsidRPr="00A0451B">
        <w:t>, чем</w:t>
      </w:r>
      <w:r w:rsidR="004443C3">
        <w:t xml:space="preserve"> </w:t>
      </w:r>
      <w:r w:rsidR="00363F1A">
        <w:t>меньше разность между значением</w:t>
      </w:r>
      <w:r w:rsidR="00A0451B" w:rsidRPr="00A0451B">
        <w:t xml:space="preserve"> </w:t>
      </w:r>
      <w:proofErr w:type="spellStart"/>
      <w:r w:rsidR="00A0451B" w:rsidRPr="00A0451B">
        <w:rPr>
          <w:i/>
        </w:rPr>
        <w:t>C</w:t>
      </w:r>
      <w:r w:rsidR="00A0451B" w:rsidRPr="00A0451B">
        <w:rPr>
          <w:i/>
          <w:vertAlign w:val="subscript"/>
        </w:rPr>
        <w:t>i</w:t>
      </w:r>
      <w:proofErr w:type="spellEnd"/>
      <w:r w:rsidR="00A0451B" w:rsidRPr="00A0451B">
        <w:rPr>
          <w:vertAlign w:val="subscript"/>
        </w:rPr>
        <w:t>*</w:t>
      </w:r>
      <w:r w:rsidR="00363F1A">
        <w:t xml:space="preserve"> и</w:t>
      </w:r>
      <w:r w:rsidR="00A0451B" w:rsidRPr="00A0451B">
        <w:t xml:space="preserve"> 1.</w:t>
      </w:r>
    </w:p>
    <w:p w:rsidR="00363F1A" w:rsidRDefault="00A0451B" w:rsidP="00A0451B">
      <w:pPr>
        <w:spacing w:line="360" w:lineRule="auto"/>
        <w:ind w:firstLine="709"/>
        <w:jc w:val="both"/>
      </w:pPr>
      <w:r w:rsidRPr="00A0451B">
        <w:rPr>
          <w:i/>
        </w:rPr>
        <w:t xml:space="preserve">Шаг </w:t>
      </w:r>
      <w:r w:rsidRPr="00A0451B">
        <w:t>6</w:t>
      </w:r>
      <w:r w:rsidRPr="00A0451B">
        <w:rPr>
          <w:i/>
        </w:rPr>
        <w:t xml:space="preserve">. </w:t>
      </w:r>
      <w:r w:rsidRPr="00A0451B">
        <w:t xml:space="preserve">Ранжирование </w:t>
      </w:r>
      <w:r w:rsidR="00363F1A">
        <w:t xml:space="preserve">альтернатив в </w:t>
      </w:r>
      <w:r w:rsidRPr="00A0451B">
        <w:t>порядк</w:t>
      </w:r>
      <w:r w:rsidR="00363F1A">
        <w:t>е</w:t>
      </w:r>
      <w:r w:rsidRPr="00A0451B">
        <w:t xml:space="preserve"> предпочтений. </w:t>
      </w:r>
    </w:p>
    <w:p w:rsidR="00A0451B" w:rsidRPr="00A0451B" w:rsidRDefault="00363F1A" w:rsidP="00A0451B">
      <w:pPr>
        <w:spacing w:line="360" w:lineRule="auto"/>
        <w:ind w:firstLine="709"/>
        <w:jc w:val="both"/>
      </w:pPr>
      <w:r>
        <w:t>Все множество</w:t>
      </w:r>
      <w:r w:rsidR="00A0451B" w:rsidRPr="00A0451B">
        <w:t xml:space="preserve"> альтернатив мож</w:t>
      </w:r>
      <w:r>
        <w:t>но</w:t>
      </w:r>
      <w:r w:rsidR="00A0451B" w:rsidRPr="00A0451B">
        <w:t xml:space="preserve"> </w:t>
      </w:r>
      <w:proofErr w:type="spellStart"/>
      <w:r>
        <w:t>про</w:t>
      </w:r>
      <w:r w:rsidR="00A0451B" w:rsidRPr="00A0451B">
        <w:t>ранжирова</w:t>
      </w:r>
      <w:r>
        <w:t>ть</w:t>
      </w:r>
      <w:proofErr w:type="spellEnd"/>
      <w:r w:rsidR="00A0451B" w:rsidRPr="00A0451B">
        <w:t xml:space="preserve"> в соответствии со значениями </w:t>
      </w:r>
      <w:proofErr w:type="spellStart"/>
      <w:r w:rsidR="00A0451B" w:rsidRPr="00A0451B">
        <w:rPr>
          <w:i/>
        </w:rPr>
        <w:t>C</w:t>
      </w:r>
      <w:r w:rsidR="00A0451B" w:rsidRPr="00A0451B">
        <w:rPr>
          <w:i/>
          <w:vertAlign w:val="subscript"/>
        </w:rPr>
        <w:t>i</w:t>
      </w:r>
      <w:proofErr w:type="spellEnd"/>
      <w:r w:rsidR="00A0451B" w:rsidRPr="00A0451B">
        <w:rPr>
          <w:vertAlign w:val="subscript"/>
        </w:rPr>
        <w:t>*</w:t>
      </w:r>
      <w:r w:rsidR="00A0451B" w:rsidRPr="00A0451B">
        <w:t xml:space="preserve">. </w:t>
      </w:r>
      <w:r>
        <w:t>При этом, н</w:t>
      </w:r>
      <w:r w:rsidR="00A0451B" w:rsidRPr="00A0451B">
        <w:t xml:space="preserve">аилучшим решением будет альтернатива с наибольшим значением </w:t>
      </w:r>
      <w:proofErr w:type="spellStart"/>
      <w:r w:rsidR="00A0451B" w:rsidRPr="00A0451B">
        <w:rPr>
          <w:i/>
        </w:rPr>
        <w:t>C</w:t>
      </w:r>
      <w:r w:rsidR="00A0451B" w:rsidRPr="00A0451B">
        <w:rPr>
          <w:i/>
          <w:vertAlign w:val="subscript"/>
        </w:rPr>
        <w:t>i</w:t>
      </w:r>
      <w:proofErr w:type="spellEnd"/>
      <w:r w:rsidR="00A0451B" w:rsidRPr="00A0451B">
        <w:rPr>
          <w:vertAlign w:val="subscript"/>
        </w:rPr>
        <w:t>*</w:t>
      </w:r>
      <w:r w:rsidR="00A0451B" w:rsidRPr="00A0451B">
        <w:t>.</w:t>
      </w:r>
    </w:p>
    <w:p w:rsidR="00F0739D" w:rsidRPr="00363F1A" w:rsidRDefault="00F0739D" w:rsidP="00E22193">
      <w:pPr>
        <w:spacing w:line="360" w:lineRule="auto"/>
        <w:ind w:firstLine="709"/>
        <w:jc w:val="both"/>
        <w:rPr>
          <w:b/>
        </w:rPr>
      </w:pPr>
    </w:p>
    <w:p w:rsidR="004443C3" w:rsidRDefault="004443C3" w:rsidP="00E22193">
      <w:pPr>
        <w:spacing w:line="360" w:lineRule="auto"/>
        <w:ind w:firstLine="709"/>
        <w:jc w:val="both"/>
        <w:rPr>
          <w:b/>
          <w:lang w:val="en-US"/>
        </w:rPr>
      </w:pPr>
      <w:r>
        <w:rPr>
          <w:b/>
        </w:rPr>
        <w:t>Модифицированный м</w:t>
      </w:r>
      <w:r w:rsidRPr="004443C3">
        <w:rPr>
          <w:b/>
        </w:rPr>
        <w:t>етод упорядоченного предпочтения через сходство с идеальным решением</w:t>
      </w:r>
    </w:p>
    <w:p w:rsidR="00556544" w:rsidRPr="00556544" w:rsidRDefault="00556544" w:rsidP="00E22193">
      <w:pPr>
        <w:spacing w:line="360" w:lineRule="auto"/>
        <w:ind w:firstLine="709"/>
        <w:jc w:val="both"/>
      </w:pPr>
      <w:r w:rsidRPr="00556544">
        <w:t>Принимая во внимание тот факт, что не всегда возможно получить конкретное значение требуемой величины, но иметь значение, представленное в виде некоторого интервала, возникает необходимость модификации описанного метода таким образом, чтобы можно было принять решение</w:t>
      </w:r>
      <w:r>
        <w:t>,</w:t>
      </w:r>
      <w:r w:rsidRPr="00556544">
        <w:t xml:space="preserve"> основываясь на интервальных значениях.</w:t>
      </w:r>
      <w:r>
        <w:t xml:space="preserve"> Исходными данными для такой постановки задачи является матрица решений, аналогичная матрице решений (1), </w:t>
      </w:r>
      <w:proofErr w:type="gramStart"/>
      <w:r>
        <w:t>которая</w:t>
      </w:r>
      <w:proofErr w:type="gramEnd"/>
      <w:r>
        <w:t xml:space="preserve"> однако содержит не конкретные значения, а интервалы:</w:t>
      </w:r>
    </w:p>
    <w:p w:rsidR="004443C3" w:rsidRDefault="00556544" w:rsidP="004443C3">
      <w:pPr>
        <w:spacing w:line="360" w:lineRule="auto"/>
        <w:jc w:val="center"/>
      </w:pPr>
      <w:r w:rsidRPr="004443C3">
        <w:rPr>
          <w:position w:val="-122"/>
        </w:rPr>
        <w:object w:dxaOrig="6600" w:dyaOrig="2560">
          <v:shape id="_x0000_i1034" type="#_x0000_t75" style="width:330pt;height:128.25pt" o:ole="" fillcolor="window">
            <v:imagedata r:id="rId26" o:title=""/>
          </v:shape>
          <o:OLEObject Type="Embed" ProgID="Equation.3" ShapeID="_x0000_i1034" DrawAspect="Content" ObjectID="_1713096569" r:id="rId27"/>
        </w:object>
      </w:r>
    </w:p>
    <w:p w:rsidR="00556544" w:rsidRDefault="00556544" w:rsidP="006A477C">
      <w:pPr>
        <w:spacing w:line="360" w:lineRule="auto"/>
        <w:jc w:val="both"/>
        <w:rPr>
          <w:lang w:val="en-US"/>
        </w:rPr>
      </w:pPr>
      <w:r>
        <w:t>где</w:t>
      </w:r>
      <w:r w:rsidRPr="00556544">
        <w:rPr>
          <w:i/>
        </w:rPr>
        <w:t xml:space="preserve"> </w:t>
      </w:r>
      <w:proofErr w:type="spellStart"/>
      <w:r w:rsidRPr="00556544">
        <w:rPr>
          <w:i/>
        </w:rPr>
        <w:t>x</w:t>
      </w:r>
      <w:r w:rsidRPr="00556544">
        <w:rPr>
          <w:i/>
          <w:vertAlign w:val="superscript"/>
        </w:rPr>
        <w:t>B</w:t>
      </w:r>
      <w:r w:rsidRPr="00556544">
        <w:rPr>
          <w:i/>
          <w:vertAlign w:val="subscript"/>
        </w:rPr>
        <w:t>ij</w:t>
      </w:r>
      <w:proofErr w:type="spellEnd"/>
      <w:r>
        <w:t xml:space="preserve"> – нижнее значение интервала, </w:t>
      </w:r>
      <w:proofErr w:type="spellStart"/>
      <w:r w:rsidRPr="00556544">
        <w:rPr>
          <w:i/>
        </w:rPr>
        <w:t>x</w:t>
      </w:r>
      <w:proofErr w:type="spellEnd"/>
      <w:r>
        <w:rPr>
          <w:i/>
          <w:vertAlign w:val="superscript"/>
          <w:lang w:val="en-US"/>
        </w:rPr>
        <w:t>T</w:t>
      </w:r>
      <w:proofErr w:type="spellStart"/>
      <w:r w:rsidRPr="00556544">
        <w:rPr>
          <w:i/>
          <w:vertAlign w:val="subscript"/>
        </w:rPr>
        <w:t>ij</w:t>
      </w:r>
      <w:proofErr w:type="spellEnd"/>
      <w:r>
        <w:t xml:space="preserve"> – верхнее значение интервала.</w:t>
      </w:r>
    </w:p>
    <w:p w:rsidR="00556544" w:rsidRPr="00556544" w:rsidRDefault="00556544" w:rsidP="00556544">
      <w:pPr>
        <w:spacing w:line="360" w:lineRule="auto"/>
        <w:ind w:firstLine="709"/>
        <w:jc w:val="both"/>
      </w:pPr>
      <w:r w:rsidRPr="00556544">
        <w:t>Модифицированный метод упорядоченного предпочтения через сходство с идеальным решением предполагает выполнение следующих шагов.</w:t>
      </w:r>
    </w:p>
    <w:p w:rsidR="006A477C" w:rsidRPr="00A0451B" w:rsidRDefault="00556544" w:rsidP="006A477C">
      <w:pPr>
        <w:spacing w:line="360" w:lineRule="auto"/>
        <w:ind w:firstLine="709"/>
        <w:jc w:val="both"/>
      </w:pPr>
      <w:r w:rsidRPr="00556544">
        <w:rPr>
          <w:i/>
        </w:rPr>
        <w:t xml:space="preserve">Шаг </w:t>
      </w:r>
      <w:r w:rsidRPr="00556544">
        <w:t>1.</w:t>
      </w:r>
      <w:r w:rsidR="006A477C">
        <w:t xml:space="preserve"> Аналогично базовому </w:t>
      </w:r>
      <w:r w:rsidR="006A477C" w:rsidRPr="00556544">
        <w:t>метод</w:t>
      </w:r>
      <w:r w:rsidR="006A477C">
        <w:t>у</w:t>
      </w:r>
      <w:r w:rsidR="006A477C" w:rsidRPr="00556544">
        <w:t xml:space="preserve"> упорядоченного предпочтения через сходство с идеальным</w:t>
      </w:r>
      <w:r w:rsidR="006A477C">
        <w:t xml:space="preserve"> решением на первом шаге выполняется</w:t>
      </w:r>
      <w:r w:rsidR="006A477C" w:rsidRPr="00556544">
        <w:t xml:space="preserve"> </w:t>
      </w:r>
      <w:r w:rsidR="006A477C">
        <w:t>н</w:t>
      </w:r>
      <w:r w:rsidR="006A477C" w:rsidRPr="00A0451B">
        <w:t>ормализация матрицы решения</w:t>
      </w:r>
      <w:r w:rsidR="006A477C">
        <w:t>, в результате которой</w:t>
      </w:r>
      <w:r w:rsidR="006A477C" w:rsidRPr="00A0451B">
        <w:t xml:space="preserve"> атрибуты, преобразуются </w:t>
      </w:r>
      <w:proofErr w:type="gramStart"/>
      <w:r w:rsidR="006A477C" w:rsidRPr="00A0451B">
        <w:t>в</w:t>
      </w:r>
      <w:proofErr w:type="gramEnd"/>
      <w:r w:rsidR="006A477C" w:rsidRPr="00A0451B">
        <w:t xml:space="preserve"> безразмерные</w:t>
      </w:r>
      <w:r w:rsidR="006A477C">
        <w:t>. Для этого</w:t>
      </w:r>
      <w:r w:rsidR="006A477C" w:rsidRPr="00A0451B">
        <w:t xml:space="preserve"> </w:t>
      </w:r>
      <w:r w:rsidR="006A477C">
        <w:t xml:space="preserve">граничные </w:t>
      </w:r>
      <w:r w:rsidR="006A477C" w:rsidRPr="00A0451B">
        <w:t>значени</w:t>
      </w:r>
      <w:r w:rsidR="006A477C">
        <w:t>я</w:t>
      </w:r>
      <w:r w:rsidR="006A477C" w:rsidRPr="00A0451B">
        <w:t xml:space="preserve"> </w:t>
      </w:r>
      <w:r w:rsidR="006A477C">
        <w:lastRenderedPageBreak/>
        <w:t>интервалов для</w:t>
      </w:r>
      <w:r w:rsidR="006A477C" w:rsidRPr="00A0451B">
        <w:t xml:space="preserve"> каждого</w:t>
      </w:r>
      <w:r w:rsidR="006A477C">
        <w:t xml:space="preserve"> </w:t>
      </w:r>
      <w:r w:rsidR="006A477C" w:rsidRPr="00A0451B">
        <w:t xml:space="preserve">атрибута </w:t>
      </w:r>
      <w:r w:rsidR="006A477C">
        <w:t xml:space="preserve">делятся </w:t>
      </w:r>
      <w:r w:rsidR="006A477C" w:rsidRPr="00A0451B">
        <w:t xml:space="preserve">на норму вектора суммы </w:t>
      </w:r>
      <w:r w:rsidR="006A477C">
        <w:t xml:space="preserve">граничные </w:t>
      </w:r>
      <w:r w:rsidR="006A477C" w:rsidRPr="00A0451B">
        <w:t>значени</w:t>
      </w:r>
      <w:r w:rsidR="006A477C">
        <w:t>я</w:t>
      </w:r>
      <w:r w:rsidR="006A477C" w:rsidRPr="00A0451B">
        <w:t xml:space="preserve"> значений атрибута </w:t>
      </w:r>
      <w:r w:rsidR="006A477C">
        <w:t>следующим образом:</w:t>
      </w:r>
    </w:p>
    <w:p w:rsidR="004443C3" w:rsidRDefault="00F0243B" w:rsidP="004443C3">
      <w:pPr>
        <w:spacing w:line="360" w:lineRule="auto"/>
        <w:jc w:val="center"/>
      </w:pPr>
      <w:r w:rsidRPr="00A0451B">
        <w:rPr>
          <w:position w:val="-68"/>
        </w:rPr>
        <w:object w:dxaOrig="4980" w:dyaOrig="1120">
          <v:shape id="_x0000_i1035" type="#_x0000_t75" style="width:249pt;height:56.25pt" o:ole="" fillcolor="window">
            <v:imagedata r:id="rId28" o:title=""/>
          </v:shape>
          <o:OLEObject Type="Embed" ProgID="Equation.3" ShapeID="_x0000_i1035" DrawAspect="Content" ObjectID="_1713096570" r:id="rId29"/>
        </w:object>
      </w:r>
      <w:r w:rsidR="00465DF0" w:rsidRPr="00A0451B">
        <w:rPr>
          <w:position w:val="-68"/>
        </w:rPr>
        <w:object w:dxaOrig="4980" w:dyaOrig="1120">
          <v:shape id="_x0000_i1036" type="#_x0000_t75" style="width:249pt;height:56.25pt" o:ole="" fillcolor="window">
            <v:imagedata r:id="rId30" o:title=""/>
          </v:shape>
          <o:OLEObject Type="Embed" ProgID="Equation.3" ShapeID="_x0000_i1036" DrawAspect="Content" ObjectID="_1713096571" r:id="rId31"/>
        </w:object>
      </w:r>
    </w:p>
    <w:p w:rsidR="006A477C" w:rsidRDefault="006A477C" w:rsidP="006A477C">
      <w:pPr>
        <w:spacing w:line="360" w:lineRule="auto"/>
        <w:jc w:val="both"/>
      </w:pPr>
      <w:r>
        <w:t>где</w:t>
      </w:r>
      <w:r w:rsidRPr="00556544">
        <w:rPr>
          <w:i/>
        </w:rPr>
        <w:t xml:space="preserve"> </w:t>
      </w:r>
      <w:r>
        <w:rPr>
          <w:i/>
          <w:lang w:val="en-US"/>
        </w:rPr>
        <w:t>r</w:t>
      </w:r>
      <w:proofErr w:type="spellStart"/>
      <w:r w:rsidRPr="00556544">
        <w:rPr>
          <w:i/>
          <w:vertAlign w:val="superscript"/>
        </w:rPr>
        <w:t>B</w:t>
      </w:r>
      <w:r w:rsidRPr="00556544">
        <w:rPr>
          <w:i/>
          <w:vertAlign w:val="subscript"/>
        </w:rPr>
        <w:t>ij</w:t>
      </w:r>
      <w:proofErr w:type="spellEnd"/>
      <w:r>
        <w:t xml:space="preserve"> – нижнее </w:t>
      </w:r>
      <w:r w:rsidRPr="006A477C">
        <w:t xml:space="preserve">нормализованное </w:t>
      </w:r>
      <w:r>
        <w:t xml:space="preserve">значение интервала, </w:t>
      </w:r>
      <w:proofErr w:type="spellStart"/>
      <w:r>
        <w:rPr>
          <w:i/>
          <w:lang w:val="en-US"/>
        </w:rPr>
        <w:t>r</w:t>
      </w:r>
      <w:r>
        <w:rPr>
          <w:i/>
          <w:vertAlign w:val="superscript"/>
          <w:lang w:val="en-US"/>
        </w:rPr>
        <w:t>T</w:t>
      </w:r>
      <w:r w:rsidRPr="00556544">
        <w:rPr>
          <w:i/>
          <w:vertAlign w:val="subscript"/>
        </w:rPr>
        <w:t>ij</w:t>
      </w:r>
      <w:proofErr w:type="spellEnd"/>
      <w:r>
        <w:t xml:space="preserve"> – верхнее </w:t>
      </w:r>
      <w:r w:rsidRPr="006A477C">
        <w:t xml:space="preserve">нормализованное </w:t>
      </w:r>
      <w:r>
        <w:t xml:space="preserve">значение интервала. </w:t>
      </w:r>
    </w:p>
    <w:p w:rsidR="006A477C" w:rsidRPr="007E14CA" w:rsidRDefault="006A477C" w:rsidP="006A477C">
      <w:pPr>
        <w:pStyle w:val="22"/>
        <w:spacing w:line="360" w:lineRule="auto"/>
        <w:ind w:firstLine="709"/>
        <w:jc w:val="both"/>
        <w:rPr>
          <w:sz w:val="24"/>
        </w:rPr>
      </w:pPr>
      <w:r>
        <w:rPr>
          <w:sz w:val="24"/>
        </w:rPr>
        <w:t>Таким образом,</w:t>
      </w:r>
      <w:r w:rsidRPr="006A477C">
        <w:rPr>
          <w:sz w:val="24"/>
        </w:rPr>
        <w:t xml:space="preserve"> интервал </w:t>
      </w:r>
      <w:r w:rsidRPr="006A477C">
        <w:rPr>
          <w:position w:val="-14"/>
          <w:sz w:val="24"/>
        </w:rPr>
        <w:object w:dxaOrig="800" w:dyaOrig="400">
          <v:shape id="_x0000_i1037" type="#_x0000_t75" style="width:39.75pt;height:20.25pt" o:ole="" fillcolor="window">
            <v:imagedata r:id="rId32" o:title=""/>
          </v:shape>
          <o:OLEObject Type="Embed" ProgID="Equation.3" ShapeID="_x0000_i1037" DrawAspect="Content" ObjectID="_1713096572" r:id="rId33"/>
        </w:object>
      </w:r>
      <w:r w:rsidRPr="006A477C">
        <w:rPr>
          <w:sz w:val="24"/>
        </w:rPr>
        <w:t xml:space="preserve"> представляет собой нормализованный интервал </w:t>
      </w:r>
      <w:r w:rsidRPr="006A477C">
        <w:rPr>
          <w:position w:val="-14"/>
          <w:sz w:val="24"/>
        </w:rPr>
        <w:object w:dxaOrig="840" w:dyaOrig="400">
          <v:shape id="_x0000_i1038" type="#_x0000_t75" style="width:42pt;height:20.25pt" o:ole="" fillcolor="window">
            <v:imagedata r:id="rId34" o:title=""/>
          </v:shape>
          <o:OLEObject Type="Embed" ProgID="Equation.3" ShapeID="_x0000_i1038" DrawAspect="Content" ObjectID="_1713096573" r:id="rId35"/>
        </w:object>
      </w:r>
      <w:r w:rsidRPr="006A477C">
        <w:rPr>
          <w:sz w:val="24"/>
        </w:rPr>
        <w:t>. Можно</w:t>
      </w:r>
      <w:r>
        <w:rPr>
          <w:sz w:val="24"/>
        </w:rPr>
        <w:t xml:space="preserve"> отметить, что все нормализованные значения находятся в диапазоне [</w:t>
      </w:r>
      <w:r w:rsidRPr="007E14CA">
        <w:rPr>
          <w:sz w:val="24"/>
        </w:rPr>
        <w:t>0, 1</w:t>
      </w:r>
      <w:r>
        <w:rPr>
          <w:sz w:val="24"/>
        </w:rPr>
        <w:t>]</w:t>
      </w:r>
      <w:r w:rsidRPr="007E14CA">
        <w:rPr>
          <w:sz w:val="24"/>
        </w:rPr>
        <w:t>.</w:t>
      </w:r>
    </w:p>
    <w:p w:rsidR="007E14CA" w:rsidRPr="007E14CA" w:rsidRDefault="007E14CA" w:rsidP="007E14CA">
      <w:pPr>
        <w:spacing w:line="360" w:lineRule="auto"/>
        <w:ind w:firstLine="709"/>
        <w:jc w:val="both"/>
      </w:pPr>
      <w:r w:rsidRPr="00A0451B">
        <w:rPr>
          <w:i/>
        </w:rPr>
        <w:t xml:space="preserve">Шаг </w:t>
      </w:r>
      <w:r w:rsidRPr="00A0451B">
        <w:t>2</w:t>
      </w:r>
      <w:r w:rsidRPr="00A0451B">
        <w:rPr>
          <w:i/>
        </w:rPr>
        <w:t>.</w:t>
      </w:r>
      <w:r w:rsidRPr="00A0451B">
        <w:t xml:space="preserve"> Построение взвешенн</w:t>
      </w:r>
      <w:r>
        <w:t>ых</w:t>
      </w:r>
      <w:r w:rsidRPr="00A0451B">
        <w:t xml:space="preserve"> нормализованн</w:t>
      </w:r>
      <w:r>
        <w:t>ых</w:t>
      </w:r>
      <w:r w:rsidRPr="00A0451B">
        <w:t xml:space="preserve"> матриц решения. </w:t>
      </w:r>
    </w:p>
    <w:p w:rsidR="007E14CA" w:rsidRPr="00F0243B" w:rsidRDefault="007E14CA" w:rsidP="007E14CA">
      <w:pPr>
        <w:spacing w:line="360" w:lineRule="auto"/>
        <w:ind w:firstLine="709"/>
        <w:jc w:val="both"/>
      </w:pPr>
      <w:r w:rsidRPr="007E14CA">
        <w:t xml:space="preserve">Заданные ЛПР </w:t>
      </w:r>
      <w:r>
        <w:t>в</w:t>
      </w:r>
      <w:r w:rsidRPr="00A0451B">
        <w:t>ес</w:t>
      </w:r>
      <w:r>
        <w:t>овые коэффициенты, отражающие важность атрибутов</w:t>
      </w:r>
      <w:r w:rsidRPr="00A0451B">
        <w:t xml:space="preserve"> </w:t>
      </w:r>
      <w:r w:rsidRPr="00A0451B">
        <w:rPr>
          <w:i/>
        </w:rPr>
        <w:t>w</w:t>
      </w:r>
      <w:r w:rsidRPr="00A0451B">
        <w:rPr>
          <w:vertAlign w:val="subscript"/>
        </w:rPr>
        <w:t>1</w:t>
      </w:r>
      <w:r w:rsidRPr="00A0451B">
        <w:t xml:space="preserve">, </w:t>
      </w:r>
      <w:r w:rsidRPr="00A0451B">
        <w:rPr>
          <w:i/>
        </w:rPr>
        <w:t>w</w:t>
      </w:r>
      <w:r w:rsidRPr="00A0451B">
        <w:rPr>
          <w:vertAlign w:val="subscript"/>
        </w:rPr>
        <w:t>2</w:t>
      </w:r>
      <w:r>
        <w:t xml:space="preserve">, </w:t>
      </w:r>
      <w:r w:rsidRPr="00A0451B">
        <w:t xml:space="preserve">…, </w:t>
      </w:r>
      <w:proofErr w:type="spellStart"/>
      <w:r w:rsidRPr="00A0451B">
        <w:rPr>
          <w:i/>
        </w:rPr>
        <w:t>w</w:t>
      </w:r>
      <w:r w:rsidRPr="007E14CA">
        <w:rPr>
          <w:i/>
          <w:vertAlign w:val="subscript"/>
        </w:rPr>
        <w:t>n</w:t>
      </w:r>
      <w:proofErr w:type="spellEnd"/>
      <w:r w:rsidRPr="00A0451B">
        <w:t xml:space="preserve">, </w:t>
      </w:r>
      <w:r w:rsidRPr="00A0451B">
        <w:rPr>
          <w:position w:val="-30"/>
        </w:rPr>
        <w:object w:dxaOrig="960" w:dyaOrig="700">
          <v:shape id="_x0000_i1039" type="#_x0000_t75" style="width:48pt;height:35.25pt" o:ole="" fillcolor="window">
            <v:imagedata r:id="rId12" o:title=""/>
          </v:shape>
          <o:OLEObject Type="Embed" ProgID="Equation.3" ShapeID="_x0000_i1039" DrawAspect="Content" ObjectID="_1713096574" r:id="rId36"/>
        </w:object>
      </w:r>
      <w:r>
        <w:t>, применяются к граничным значениям интервалов, представленных в н</w:t>
      </w:r>
      <w:r w:rsidRPr="00A0451B">
        <w:t>ормализ</w:t>
      </w:r>
      <w:r>
        <w:t>ованной</w:t>
      </w:r>
      <w:r w:rsidRPr="00A0451B">
        <w:t xml:space="preserve"> матриц</w:t>
      </w:r>
      <w:r>
        <w:t>е</w:t>
      </w:r>
      <w:r w:rsidRPr="00A0451B">
        <w:t xml:space="preserve"> решения</w:t>
      </w:r>
      <w:r>
        <w:t xml:space="preserve">. В результате данной операции получаем </w:t>
      </w:r>
      <w:r w:rsidRPr="00A0451B">
        <w:t>взвешенн</w:t>
      </w:r>
      <w:r>
        <w:t>ые</w:t>
      </w:r>
      <w:r w:rsidRPr="00A0451B">
        <w:t xml:space="preserve"> нормализованн</w:t>
      </w:r>
      <w:r>
        <w:t>ые</w:t>
      </w:r>
      <w:r w:rsidRPr="00A0451B">
        <w:t xml:space="preserve"> матриц</w:t>
      </w:r>
      <w:r>
        <w:t>ы</w:t>
      </w:r>
      <w:r w:rsidRPr="00A0451B">
        <w:t xml:space="preserve"> решения</w:t>
      </w:r>
      <w:r>
        <w:t xml:space="preserve"> для нижних и верхних границ интервалов </w:t>
      </w:r>
      <w:r w:rsidR="00F0243B" w:rsidRPr="00F0243B">
        <w:rPr>
          <w:i/>
        </w:rPr>
        <w:t>V</w:t>
      </w:r>
      <w:r w:rsidR="00F0243B" w:rsidRPr="00F0243B">
        <w:rPr>
          <w:i/>
          <w:vertAlign w:val="superscript"/>
          <w:lang w:val="en-US"/>
        </w:rPr>
        <w:t>B</w:t>
      </w:r>
      <w:r w:rsidR="00F0243B" w:rsidRPr="00F0243B">
        <w:t xml:space="preserve"> </w:t>
      </w:r>
      <w:r w:rsidR="00F0243B">
        <w:t xml:space="preserve">и </w:t>
      </w:r>
      <w:r w:rsidR="00F0243B" w:rsidRPr="00F0243B">
        <w:rPr>
          <w:i/>
        </w:rPr>
        <w:t>V</w:t>
      </w:r>
      <w:r w:rsidR="00F0243B" w:rsidRPr="00F0243B">
        <w:rPr>
          <w:i/>
          <w:vertAlign w:val="superscript"/>
          <w:lang w:val="en-US"/>
        </w:rPr>
        <w:t>T</w:t>
      </w:r>
      <w:r w:rsidR="00F0243B" w:rsidRPr="00F0243B">
        <w:t>:</w:t>
      </w:r>
    </w:p>
    <w:p w:rsidR="00F0243B" w:rsidRDefault="00F0243B" w:rsidP="00486661">
      <w:pPr>
        <w:spacing w:line="360" w:lineRule="auto"/>
        <w:jc w:val="center"/>
      </w:pPr>
      <w:r w:rsidRPr="00486661">
        <w:rPr>
          <w:position w:val="-106"/>
        </w:rPr>
        <w:object w:dxaOrig="7500" w:dyaOrig="2240">
          <v:shape id="_x0000_i1040" type="#_x0000_t75" style="width:375pt;height:111.75pt" o:ole="" fillcolor="window">
            <v:imagedata r:id="rId37" o:title=""/>
          </v:shape>
          <o:OLEObject Type="Embed" ProgID="Equation.3" ShapeID="_x0000_i1040" DrawAspect="Content" ObjectID="_1713096575" r:id="rId38"/>
        </w:object>
      </w:r>
    </w:p>
    <w:p w:rsidR="00486661" w:rsidRDefault="00486661" w:rsidP="00486661">
      <w:pPr>
        <w:spacing w:line="360" w:lineRule="auto"/>
        <w:jc w:val="center"/>
        <w:rPr>
          <w:position w:val="-106"/>
        </w:rPr>
      </w:pPr>
      <w:r w:rsidRPr="00486661">
        <w:rPr>
          <w:position w:val="-106"/>
        </w:rPr>
        <w:object w:dxaOrig="7440" w:dyaOrig="2240">
          <v:shape id="_x0000_i1041" type="#_x0000_t75" style="width:372pt;height:111.75pt" o:ole="" fillcolor="window">
            <v:imagedata r:id="rId39" o:title=""/>
          </v:shape>
        </w:object>
      </w:r>
    </w:p>
    <w:p w:rsidR="004443C3" w:rsidRDefault="00F0243B" w:rsidP="00F0243B">
      <w:pPr>
        <w:spacing w:line="360" w:lineRule="auto"/>
        <w:ind w:firstLine="709"/>
        <w:jc w:val="both"/>
      </w:pPr>
      <w:r>
        <w:t>Полученные значения потребуются при нахождении удаленности текущей альтернативы от идеального положительного решения и идеального отрицательного решения (искусственно введенных альтернатив), а также при нахождении относительной близости к идеальной альтернативе.</w:t>
      </w:r>
    </w:p>
    <w:p w:rsidR="00BD726A" w:rsidRDefault="00BD726A" w:rsidP="00F0243B">
      <w:pPr>
        <w:spacing w:line="360" w:lineRule="auto"/>
        <w:ind w:firstLine="709"/>
        <w:jc w:val="both"/>
      </w:pPr>
      <w:r w:rsidRPr="00BD726A">
        <w:rPr>
          <w:i/>
        </w:rPr>
        <w:lastRenderedPageBreak/>
        <w:t>Шаг 3</w:t>
      </w:r>
      <w:r>
        <w:t>. Введение двух новых альтернатив – идеальной положительной и идеальной негативной.</w:t>
      </w:r>
    </w:p>
    <w:p w:rsidR="00BD726A" w:rsidRPr="00F0243B" w:rsidRDefault="00BD726A" w:rsidP="00F0243B">
      <w:pPr>
        <w:spacing w:line="360" w:lineRule="auto"/>
        <w:ind w:firstLine="709"/>
        <w:jc w:val="both"/>
      </w:pPr>
      <w:r>
        <w:t xml:space="preserve">Результатом решения </w:t>
      </w:r>
      <w:r w:rsidRPr="00BD726A">
        <w:t>метод</w:t>
      </w:r>
      <w:r>
        <w:t>а</w:t>
      </w:r>
      <w:r w:rsidRPr="00BD726A">
        <w:t xml:space="preserve"> упорядоченного предпочтения через сходство с идеальным решением</w:t>
      </w:r>
      <w:r>
        <w:t xml:space="preserve"> является такая альтернатива, которая наиболее близка к идеальному решению (идеальной положительной альтернативе) и одновременно с этим наиболее удалена от идеального негативного решения (альтернативы). Для того</w:t>
      </w:r>
      <w:proofErr w:type="gramStart"/>
      <w:r>
        <w:t>,</w:t>
      </w:r>
      <w:proofErr w:type="gramEnd"/>
      <w:r>
        <w:t xml:space="preserve"> чтобы найти эти расстояния требуется сначала определить указанные альтернативы, т.е. значения их атрибутов. Аналогично выражениям (2) и (3) определим:</w:t>
      </w:r>
    </w:p>
    <w:p w:rsidR="00465DF0" w:rsidRDefault="00465DF0" w:rsidP="003B0884">
      <w:pPr>
        <w:spacing w:line="360" w:lineRule="auto"/>
        <w:jc w:val="center"/>
      </w:pPr>
      <w:r w:rsidRPr="00496017">
        <w:rPr>
          <w:position w:val="-20"/>
        </w:rPr>
        <w:object w:dxaOrig="6759" w:dyaOrig="460">
          <v:shape id="_x0000_i1042" type="#_x0000_t75" style="width:338.25pt;height:23.25pt" o:ole="" fillcolor="window">
            <v:imagedata r:id="rId40" o:title=""/>
          </v:shape>
          <o:OLEObject Type="Embed" ProgID="Equation.3" ShapeID="_x0000_i1042" DrawAspect="Content" ObjectID="_1713096577" r:id="rId41"/>
        </w:object>
      </w:r>
    </w:p>
    <w:p w:rsidR="00465DF0" w:rsidRDefault="00465DF0" w:rsidP="003B0884">
      <w:pPr>
        <w:spacing w:line="360" w:lineRule="auto"/>
        <w:jc w:val="center"/>
      </w:pPr>
      <w:r w:rsidRPr="00496017">
        <w:rPr>
          <w:position w:val="-20"/>
        </w:rPr>
        <w:object w:dxaOrig="6840" w:dyaOrig="460">
          <v:shape id="_x0000_i1043" type="#_x0000_t75" style="width:342pt;height:23.25pt" o:ole="" fillcolor="window">
            <v:imagedata r:id="rId42" o:title=""/>
          </v:shape>
          <o:OLEObject Type="Embed" ProgID="Equation.3" ShapeID="_x0000_i1043" DrawAspect="Content" ObjectID="_1713096578" r:id="rId43"/>
        </w:object>
      </w:r>
    </w:p>
    <w:p w:rsidR="00BD726A" w:rsidRDefault="00BD726A" w:rsidP="00BD726A">
      <w:pPr>
        <w:spacing w:line="360" w:lineRule="auto"/>
      </w:pPr>
      <w:r>
        <w:t xml:space="preserve">где </w:t>
      </w:r>
      <w:r w:rsidR="00BE1ABF" w:rsidRPr="00A0451B">
        <w:rPr>
          <w:i/>
        </w:rPr>
        <w:t>А</w:t>
      </w:r>
      <w:r w:rsidR="00BE1ABF" w:rsidRPr="00A0451B">
        <w:rPr>
          <w:i/>
          <w:vertAlign w:val="superscript"/>
        </w:rPr>
        <w:t>*</w:t>
      </w:r>
      <w:r w:rsidR="00BE1ABF" w:rsidRPr="00A0451B">
        <w:t xml:space="preserve"> </w:t>
      </w:r>
      <w:r w:rsidR="00BE1ABF">
        <w:t>–</w:t>
      </w:r>
      <w:r w:rsidR="00BE1ABF" w:rsidRPr="00A0451B">
        <w:t xml:space="preserve"> идеальн</w:t>
      </w:r>
      <w:r w:rsidR="00BE1ABF">
        <w:t>ая положительная альтернатива,</w:t>
      </w:r>
      <w:r w:rsidR="00BE1ABF" w:rsidRPr="00A0451B">
        <w:t xml:space="preserve"> </w:t>
      </w:r>
      <w:proofErr w:type="gramStart"/>
      <w:r w:rsidR="00BE1ABF" w:rsidRPr="00A0451B">
        <w:rPr>
          <w:i/>
        </w:rPr>
        <w:t>А</w:t>
      </w:r>
      <w:r w:rsidR="00BE1ABF" w:rsidRPr="00A0451B">
        <w:rPr>
          <w:i/>
          <w:vertAlign w:val="superscript"/>
        </w:rPr>
        <w:t>-</w:t>
      </w:r>
      <w:proofErr w:type="gramEnd"/>
      <w:r w:rsidR="00BE1ABF" w:rsidRPr="00A0451B">
        <w:t xml:space="preserve"> </w:t>
      </w:r>
      <w:r w:rsidR="00BE1ABF">
        <w:t xml:space="preserve">– </w:t>
      </w:r>
      <w:r w:rsidR="00BE1ABF" w:rsidRPr="00A0451B">
        <w:t>идеальн</w:t>
      </w:r>
      <w:r w:rsidR="00BE1ABF">
        <w:t>ая</w:t>
      </w:r>
      <w:r w:rsidR="00BE1ABF" w:rsidRPr="00A0451B">
        <w:t xml:space="preserve"> негативн</w:t>
      </w:r>
      <w:r w:rsidR="00BE1ABF">
        <w:t xml:space="preserve">ая </w:t>
      </w:r>
      <w:r w:rsidR="00BE1ABF" w:rsidRPr="00A0451B">
        <w:t>альтернатив</w:t>
      </w:r>
      <w:r w:rsidR="00BE1ABF">
        <w:t>а.</w:t>
      </w:r>
    </w:p>
    <w:p w:rsidR="00582032" w:rsidRDefault="00582032" w:rsidP="00582032">
      <w:pPr>
        <w:spacing w:line="360" w:lineRule="auto"/>
        <w:ind w:firstLine="709"/>
        <w:jc w:val="both"/>
      </w:pPr>
      <w:r w:rsidRPr="00A0451B">
        <w:rPr>
          <w:i/>
        </w:rPr>
        <w:t xml:space="preserve">Шаг </w:t>
      </w:r>
      <w:r w:rsidRPr="00A0451B">
        <w:t>4</w:t>
      </w:r>
      <w:r w:rsidRPr="00A0451B">
        <w:rPr>
          <w:i/>
        </w:rPr>
        <w:t>.</w:t>
      </w:r>
      <w:r w:rsidRPr="00A0451B">
        <w:t xml:space="preserve"> Вычисление </w:t>
      </w:r>
      <w:r>
        <w:t xml:space="preserve">расстояния каждой альтернативы до </w:t>
      </w:r>
      <w:r w:rsidRPr="00A0451B">
        <w:t>идеально</w:t>
      </w:r>
      <w:r>
        <w:t>й положительной</w:t>
      </w:r>
      <w:r w:rsidRPr="00A0451B">
        <w:t xml:space="preserve"> </w:t>
      </w:r>
      <w:r>
        <w:t xml:space="preserve">альтернативы и </w:t>
      </w:r>
      <w:r w:rsidRPr="00A0451B">
        <w:t>идеально</w:t>
      </w:r>
      <w:r>
        <w:t>й</w:t>
      </w:r>
      <w:r w:rsidRPr="00A0451B">
        <w:t xml:space="preserve"> негат</w:t>
      </w:r>
      <w:r>
        <w:t>ивной альтернативы</w:t>
      </w:r>
      <w:r w:rsidRPr="00A0451B">
        <w:t xml:space="preserve">. </w:t>
      </w:r>
    </w:p>
    <w:p w:rsidR="00582032" w:rsidRPr="00A0451B" w:rsidRDefault="00582032" w:rsidP="00582032">
      <w:pPr>
        <w:spacing w:line="360" w:lineRule="auto"/>
        <w:ind w:firstLine="709"/>
        <w:jc w:val="both"/>
      </w:pPr>
      <w:r>
        <w:t>При вычислении расстояния между</w:t>
      </w:r>
      <w:r w:rsidRPr="00A0451B">
        <w:t xml:space="preserve">  альтернатив</w:t>
      </w:r>
      <w:r>
        <w:t>ами воспользуемся</w:t>
      </w:r>
      <w:r w:rsidRPr="00A0451B">
        <w:t xml:space="preserve"> </w:t>
      </w:r>
      <w:r w:rsidRPr="00A0451B">
        <w:rPr>
          <w:i/>
        </w:rPr>
        <w:t>n</w:t>
      </w:r>
      <w:r>
        <w:t>-мерным евклидовым расстоянием, тогда</w:t>
      </w:r>
      <w:r w:rsidRPr="00A0451B">
        <w:t xml:space="preserve"> </w:t>
      </w:r>
      <w:r>
        <w:t>у</w:t>
      </w:r>
      <w:r w:rsidRPr="00A0451B">
        <w:t>даленность альтернативы от идеальной</w:t>
      </w:r>
      <w:r w:rsidRPr="005B67B4">
        <w:t xml:space="preserve"> </w:t>
      </w:r>
      <w:r>
        <w:t>положительной</w:t>
      </w:r>
      <w:r w:rsidRPr="00A0451B">
        <w:t xml:space="preserve"> </w:t>
      </w:r>
      <w:r>
        <w:t>альтернативы</w:t>
      </w:r>
      <w:r w:rsidRPr="00A0451B">
        <w:t xml:space="preserve"> </w:t>
      </w:r>
      <w:r>
        <w:t>можно вычислить следующим образом:</w:t>
      </w:r>
    </w:p>
    <w:p w:rsidR="00465DF0" w:rsidRDefault="003B0884" w:rsidP="00465DF0">
      <w:pPr>
        <w:spacing w:line="360" w:lineRule="auto"/>
        <w:jc w:val="center"/>
      </w:pPr>
      <w:r w:rsidRPr="00465DF0">
        <w:rPr>
          <w:position w:val="-32"/>
        </w:rPr>
        <w:object w:dxaOrig="4700" w:dyaOrig="639">
          <v:shape id="_x0000_i1044" type="#_x0000_t75" style="width:234.75pt;height:32.25pt" o:ole="" fillcolor="window">
            <v:imagedata r:id="rId44" o:title=""/>
          </v:shape>
          <o:OLEObject Type="Embed" ProgID="Equation.3" ShapeID="_x0000_i1044" DrawAspect="Content" ObjectID="_1713096579" r:id="rId45"/>
        </w:object>
      </w:r>
    </w:p>
    <w:p w:rsidR="00582032" w:rsidRPr="00582032" w:rsidRDefault="00582032" w:rsidP="00582032">
      <w:pPr>
        <w:spacing w:line="360" w:lineRule="auto"/>
        <w:ind w:firstLine="709"/>
        <w:jc w:val="both"/>
      </w:pPr>
      <w:r>
        <w:t>У</w:t>
      </w:r>
      <w:r w:rsidRPr="00A0451B">
        <w:t>даленность альтернативы от идеальной</w:t>
      </w:r>
      <w:r w:rsidRPr="005B67B4">
        <w:t xml:space="preserve"> </w:t>
      </w:r>
      <w:r>
        <w:t>негативной</w:t>
      </w:r>
      <w:r w:rsidRPr="00A0451B">
        <w:t xml:space="preserve"> </w:t>
      </w:r>
      <w:r>
        <w:t>альтернативы</w:t>
      </w:r>
      <w:r w:rsidRPr="00A0451B">
        <w:t xml:space="preserve"> </w:t>
      </w:r>
      <w:r>
        <w:t>можно вычислить как:</w:t>
      </w:r>
    </w:p>
    <w:p w:rsidR="00486661" w:rsidRDefault="003B0884" w:rsidP="003B0884">
      <w:pPr>
        <w:spacing w:line="360" w:lineRule="auto"/>
        <w:jc w:val="center"/>
      </w:pPr>
      <w:r w:rsidRPr="00465DF0">
        <w:rPr>
          <w:position w:val="-32"/>
        </w:rPr>
        <w:object w:dxaOrig="4860" w:dyaOrig="639">
          <v:shape id="_x0000_i1045" type="#_x0000_t75" style="width:243pt;height:32.25pt" o:ole="" fillcolor="window">
            <v:imagedata r:id="rId46" o:title=""/>
          </v:shape>
          <o:OLEObject Type="Embed" ProgID="Equation.3" ShapeID="_x0000_i1045" DrawAspect="Content" ObjectID="_1713096580" r:id="rId47"/>
        </w:object>
      </w:r>
    </w:p>
    <w:p w:rsidR="00582032" w:rsidRDefault="00582032" w:rsidP="00582032">
      <w:pPr>
        <w:spacing w:line="360" w:lineRule="auto"/>
        <w:ind w:firstLine="709"/>
        <w:jc w:val="both"/>
      </w:pPr>
      <w:r w:rsidRPr="00A0451B">
        <w:rPr>
          <w:i/>
        </w:rPr>
        <w:t xml:space="preserve">Шаг </w:t>
      </w:r>
      <w:r w:rsidRPr="00A0451B">
        <w:t>5</w:t>
      </w:r>
      <w:r w:rsidRPr="00A0451B">
        <w:rPr>
          <w:i/>
        </w:rPr>
        <w:t xml:space="preserve">. </w:t>
      </w:r>
      <w:r w:rsidRPr="00A0451B">
        <w:t xml:space="preserve">Вычисление относительной близости </w:t>
      </w:r>
      <w:r>
        <w:t xml:space="preserve">альтернатив </w:t>
      </w:r>
      <w:r w:rsidRPr="00A0451B">
        <w:t>к идеальной</w:t>
      </w:r>
      <w:r w:rsidRPr="005B67B4">
        <w:t xml:space="preserve"> </w:t>
      </w:r>
      <w:r>
        <w:t>положительной</w:t>
      </w:r>
      <w:r w:rsidRPr="00A0451B">
        <w:t xml:space="preserve"> </w:t>
      </w:r>
      <w:r>
        <w:t>альтернативе</w:t>
      </w:r>
      <w:r w:rsidRPr="00A0451B">
        <w:t xml:space="preserve">. </w:t>
      </w:r>
    </w:p>
    <w:p w:rsidR="00582032" w:rsidRDefault="00582032" w:rsidP="00582032">
      <w:pPr>
        <w:spacing w:line="360" w:lineRule="auto"/>
        <w:ind w:firstLine="709"/>
        <w:jc w:val="both"/>
      </w:pPr>
      <w:r w:rsidRPr="00A0451B">
        <w:t xml:space="preserve">Относительная близость </w:t>
      </w:r>
      <w:proofErr w:type="spellStart"/>
      <w:r w:rsidRPr="00A0451B">
        <w:rPr>
          <w:i/>
        </w:rPr>
        <w:t>C</w:t>
      </w:r>
      <w:r w:rsidRPr="00A0451B">
        <w:rPr>
          <w:i/>
          <w:vertAlign w:val="subscript"/>
        </w:rPr>
        <w:t>i</w:t>
      </w:r>
      <w:proofErr w:type="spellEnd"/>
      <w:r w:rsidRPr="00A0451B">
        <w:rPr>
          <w:vertAlign w:val="subscript"/>
        </w:rPr>
        <w:t>*</w:t>
      </w:r>
      <w:r>
        <w:rPr>
          <w:vertAlign w:val="subscript"/>
        </w:rPr>
        <w:t xml:space="preserve"> </w:t>
      </w:r>
      <w:r w:rsidRPr="00A0451B">
        <w:t xml:space="preserve">альтернативы </w:t>
      </w:r>
      <w:proofErr w:type="spellStart"/>
      <w:r w:rsidRPr="00A0451B">
        <w:rPr>
          <w:i/>
        </w:rPr>
        <w:t>A</w:t>
      </w:r>
      <w:r w:rsidRPr="00A0451B">
        <w:rPr>
          <w:i/>
          <w:vertAlign w:val="subscript"/>
        </w:rPr>
        <w:t>i</w:t>
      </w:r>
      <w:proofErr w:type="spellEnd"/>
      <w:r w:rsidRPr="00A0451B">
        <w:t xml:space="preserve"> к </w:t>
      </w:r>
      <w:r w:rsidRPr="00A0451B">
        <w:rPr>
          <w:i/>
        </w:rPr>
        <w:t>A</w:t>
      </w:r>
      <w:r w:rsidRPr="00A0451B">
        <w:rPr>
          <w:i/>
          <w:vertAlign w:val="superscript"/>
        </w:rPr>
        <w:t>*</w:t>
      </w:r>
      <w:r w:rsidRPr="00A0451B">
        <w:t xml:space="preserve"> </w:t>
      </w:r>
      <w:r>
        <w:t>может быть вычислена по формуле (4).</w:t>
      </w:r>
    </w:p>
    <w:p w:rsidR="00582032" w:rsidRDefault="00582032" w:rsidP="00582032">
      <w:pPr>
        <w:spacing w:line="360" w:lineRule="auto"/>
        <w:ind w:firstLine="709"/>
        <w:jc w:val="both"/>
      </w:pPr>
      <w:r w:rsidRPr="00A0451B">
        <w:rPr>
          <w:i/>
        </w:rPr>
        <w:t xml:space="preserve">Шаг </w:t>
      </w:r>
      <w:r w:rsidRPr="00A0451B">
        <w:t>6</w:t>
      </w:r>
      <w:r w:rsidRPr="00A0451B">
        <w:rPr>
          <w:i/>
        </w:rPr>
        <w:t xml:space="preserve">. </w:t>
      </w:r>
      <w:r w:rsidRPr="00A0451B">
        <w:t xml:space="preserve">Ранжирование </w:t>
      </w:r>
      <w:r>
        <w:t xml:space="preserve">альтернатив в </w:t>
      </w:r>
      <w:r w:rsidRPr="00A0451B">
        <w:t>порядк</w:t>
      </w:r>
      <w:r>
        <w:t>е</w:t>
      </w:r>
      <w:r w:rsidRPr="00A0451B">
        <w:t xml:space="preserve"> предпочтений. </w:t>
      </w:r>
    </w:p>
    <w:p w:rsidR="00582032" w:rsidRPr="00A0451B" w:rsidRDefault="00582032" w:rsidP="00582032">
      <w:pPr>
        <w:spacing w:line="360" w:lineRule="auto"/>
        <w:ind w:firstLine="709"/>
        <w:jc w:val="both"/>
      </w:pPr>
      <w:r>
        <w:t xml:space="preserve">На основе </w:t>
      </w:r>
      <w:r w:rsidRPr="00A0451B">
        <w:t>значени</w:t>
      </w:r>
      <w:r>
        <w:t>й относительной близости альтернатив к идеальной положительной альтернативе</w:t>
      </w:r>
      <w:r w:rsidRPr="00A0451B">
        <w:t xml:space="preserve"> </w:t>
      </w:r>
      <w:proofErr w:type="spellStart"/>
      <w:r w:rsidRPr="00A0451B">
        <w:rPr>
          <w:i/>
        </w:rPr>
        <w:t>C</w:t>
      </w:r>
      <w:r w:rsidRPr="00A0451B">
        <w:rPr>
          <w:i/>
          <w:vertAlign w:val="subscript"/>
        </w:rPr>
        <w:t>i</w:t>
      </w:r>
      <w:proofErr w:type="spellEnd"/>
      <w:r w:rsidRPr="00A0451B">
        <w:rPr>
          <w:vertAlign w:val="subscript"/>
        </w:rPr>
        <w:t>*</w:t>
      </w:r>
      <w:r>
        <w:t xml:space="preserve"> можно произвести ранжирование альтернатив. Альтернатива </w:t>
      </w:r>
      <w:r w:rsidRPr="00A0451B">
        <w:t xml:space="preserve">с наибольшим значением </w:t>
      </w:r>
      <w:proofErr w:type="spellStart"/>
      <w:r w:rsidRPr="00A0451B">
        <w:rPr>
          <w:i/>
        </w:rPr>
        <w:t>C</w:t>
      </w:r>
      <w:r w:rsidRPr="00A0451B">
        <w:rPr>
          <w:i/>
          <w:vertAlign w:val="subscript"/>
        </w:rPr>
        <w:t>i</w:t>
      </w:r>
      <w:proofErr w:type="spellEnd"/>
      <w:r w:rsidRPr="00A0451B">
        <w:rPr>
          <w:vertAlign w:val="subscript"/>
        </w:rPr>
        <w:t>*</w:t>
      </w:r>
      <w:r>
        <w:t xml:space="preserve"> является решением метода </w:t>
      </w:r>
      <w:r w:rsidRPr="00582032">
        <w:t>упорядоченного предпочтения через сходство с идеальным решением</w:t>
      </w:r>
      <w:r>
        <w:t>.</w:t>
      </w:r>
    </w:p>
    <w:p w:rsidR="00486661" w:rsidRPr="00486661" w:rsidRDefault="00486661" w:rsidP="00E22193">
      <w:pPr>
        <w:spacing w:line="360" w:lineRule="auto"/>
        <w:ind w:firstLine="709"/>
        <w:jc w:val="both"/>
        <w:rPr>
          <w:b/>
        </w:rPr>
      </w:pPr>
    </w:p>
    <w:p w:rsidR="00142559" w:rsidRDefault="00142559" w:rsidP="00E22193">
      <w:pPr>
        <w:spacing w:line="360" w:lineRule="auto"/>
        <w:ind w:firstLine="709"/>
        <w:jc w:val="both"/>
        <w:rPr>
          <w:b/>
        </w:rPr>
      </w:pPr>
    </w:p>
    <w:p w:rsidR="00142559" w:rsidRDefault="00142559" w:rsidP="00E22193">
      <w:pPr>
        <w:spacing w:line="360" w:lineRule="auto"/>
        <w:ind w:firstLine="709"/>
        <w:jc w:val="both"/>
        <w:rPr>
          <w:b/>
        </w:rPr>
      </w:pPr>
    </w:p>
    <w:p w:rsidR="00BB3C6E" w:rsidRPr="004F2F87" w:rsidRDefault="00BB3C6E" w:rsidP="00E22193">
      <w:pPr>
        <w:spacing w:line="360" w:lineRule="auto"/>
        <w:ind w:firstLine="709"/>
        <w:jc w:val="both"/>
        <w:rPr>
          <w:b/>
        </w:rPr>
      </w:pPr>
      <w:r w:rsidRPr="00BB3C6E">
        <w:rPr>
          <w:b/>
        </w:rPr>
        <w:lastRenderedPageBreak/>
        <w:t>Заключение</w:t>
      </w:r>
    </w:p>
    <w:p w:rsidR="0056702F" w:rsidRPr="00C6345D" w:rsidRDefault="00C51A68" w:rsidP="001B25B5">
      <w:pPr>
        <w:spacing w:line="360" w:lineRule="auto"/>
        <w:ind w:firstLine="709"/>
        <w:jc w:val="both"/>
      </w:pPr>
      <w:proofErr w:type="spellStart"/>
      <w:r w:rsidRPr="00815AF4">
        <w:t>Многоатрибутивное</w:t>
      </w:r>
      <w:proofErr w:type="spellEnd"/>
      <w:r w:rsidRPr="00815AF4">
        <w:t xml:space="preserve"> принятие решений </w:t>
      </w:r>
      <w:r w:rsidR="00815AF4" w:rsidRPr="00815AF4">
        <w:t>требует одновременного учета ряда атрибутов.</w:t>
      </w:r>
      <w:r w:rsidR="00815AF4">
        <w:t xml:space="preserve"> Для решения данной задачи предложено множество методов. В работе предложена модификация широко известного метода TOPSIS – м</w:t>
      </w:r>
      <w:r w:rsidR="00815AF4" w:rsidRPr="00815AF4">
        <w:t>етод</w:t>
      </w:r>
      <w:r w:rsidR="00815AF4">
        <w:t>а</w:t>
      </w:r>
      <w:r w:rsidR="00815AF4" w:rsidRPr="00815AF4">
        <w:t xml:space="preserve"> упорядоченного предпочтения через сходство с идеальным решением</w:t>
      </w:r>
      <w:r w:rsidR="00815AF4">
        <w:t xml:space="preserve">. Данные метод основан на принципе кратчайшего относительного расстояния альтернативы, представляющей решение задачи, до идеальной альтернативы. Модификация метода заключается в том, что он способен обрабатывать входные данные о значениях альтернатив, представленных в виде интервалов. Такой подход может оказаться единственным возможным в случае, если нет возможности получить точное значение атрибутов. </w:t>
      </w:r>
    </w:p>
    <w:p w:rsidR="000E5F2C" w:rsidRPr="000A7E9E" w:rsidRDefault="000E5F2C" w:rsidP="007F75F9">
      <w:pPr>
        <w:spacing w:line="360" w:lineRule="auto"/>
        <w:ind w:firstLine="709"/>
        <w:jc w:val="both"/>
        <w:rPr>
          <w:b/>
        </w:rPr>
      </w:pPr>
    </w:p>
    <w:p w:rsidR="00147D12" w:rsidRDefault="00147D12" w:rsidP="006A03A2">
      <w:pPr>
        <w:pStyle w:val="22"/>
        <w:spacing w:line="360" w:lineRule="auto"/>
        <w:ind w:firstLine="709"/>
        <w:jc w:val="both"/>
        <w:rPr>
          <w:b/>
          <w:sz w:val="24"/>
          <w:lang w:val="en-US"/>
        </w:rPr>
      </w:pPr>
      <w:r w:rsidRPr="00147D12">
        <w:rPr>
          <w:b/>
          <w:sz w:val="24"/>
        </w:rPr>
        <w:t>Список</w:t>
      </w:r>
      <w:r w:rsidRPr="00147D12">
        <w:rPr>
          <w:b/>
          <w:sz w:val="24"/>
          <w:lang w:val="en-US"/>
        </w:rPr>
        <w:t xml:space="preserve"> </w:t>
      </w:r>
      <w:r w:rsidRPr="00147D12">
        <w:rPr>
          <w:b/>
          <w:sz w:val="24"/>
        </w:rPr>
        <w:t>литературы</w:t>
      </w:r>
      <w:r w:rsidRPr="00147D12">
        <w:rPr>
          <w:b/>
          <w:sz w:val="24"/>
          <w:lang w:val="en-US"/>
        </w:rPr>
        <w:t xml:space="preserve"> </w:t>
      </w:r>
    </w:p>
    <w:p w:rsidR="00147D12" w:rsidRPr="00D50A34" w:rsidRDefault="00147D12" w:rsidP="00147D12">
      <w:pPr>
        <w:pStyle w:val="22"/>
        <w:spacing w:line="360" w:lineRule="auto"/>
        <w:ind w:firstLine="709"/>
        <w:jc w:val="both"/>
        <w:rPr>
          <w:sz w:val="24"/>
          <w:lang w:val="en-US"/>
        </w:rPr>
      </w:pPr>
      <w:r>
        <w:rPr>
          <w:sz w:val="24"/>
          <w:lang w:val="en-US"/>
        </w:rPr>
        <w:t xml:space="preserve">1. </w:t>
      </w:r>
      <w:r w:rsidRPr="00D50A34">
        <w:rPr>
          <w:sz w:val="24"/>
          <w:lang w:val="en-US"/>
        </w:rPr>
        <w:t>Chen, S.J., Hwang, C.L. Fuzzy multiple attribute decision making: methods and applications, Springer-</w:t>
      </w:r>
      <w:proofErr w:type="spellStart"/>
      <w:r w:rsidRPr="00D50A34">
        <w:rPr>
          <w:sz w:val="24"/>
          <w:lang w:val="en-US"/>
        </w:rPr>
        <w:t>Verlag</w:t>
      </w:r>
      <w:proofErr w:type="spellEnd"/>
      <w:r w:rsidRPr="00D50A34">
        <w:rPr>
          <w:sz w:val="24"/>
          <w:lang w:val="en-US"/>
        </w:rPr>
        <w:t>, Berlin, 1992.</w:t>
      </w:r>
    </w:p>
    <w:p w:rsidR="00147D12" w:rsidRPr="00D50A34" w:rsidRDefault="00147D12" w:rsidP="00147D12">
      <w:pPr>
        <w:pStyle w:val="22"/>
        <w:spacing w:line="360" w:lineRule="auto"/>
        <w:ind w:firstLine="709"/>
        <w:jc w:val="both"/>
        <w:rPr>
          <w:sz w:val="24"/>
          <w:lang w:val="en-US"/>
        </w:rPr>
      </w:pPr>
      <w:r>
        <w:rPr>
          <w:sz w:val="24"/>
          <w:lang w:val="en-US"/>
        </w:rPr>
        <w:t xml:space="preserve">2 </w:t>
      </w:r>
      <w:proofErr w:type="spellStart"/>
      <w:r w:rsidRPr="00D50A34">
        <w:rPr>
          <w:sz w:val="24"/>
          <w:lang w:val="en-US"/>
        </w:rPr>
        <w:t>Madi</w:t>
      </w:r>
      <w:proofErr w:type="spellEnd"/>
      <w:r w:rsidRPr="00D50A34">
        <w:rPr>
          <w:sz w:val="24"/>
          <w:lang w:val="en-US"/>
        </w:rPr>
        <w:t xml:space="preserve">, E.N., Garibaldi, J.M., Wagner, C. </w:t>
      </w:r>
      <w:proofErr w:type="gramStart"/>
      <w:r w:rsidRPr="00D50A34">
        <w:rPr>
          <w:sz w:val="24"/>
          <w:lang w:val="en-US"/>
        </w:rPr>
        <w:t xml:space="preserve">An exploration of issues and limitations in current methods of </w:t>
      </w:r>
      <w:proofErr w:type="spellStart"/>
      <w:r w:rsidRPr="00D50A34">
        <w:rPr>
          <w:sz w:val="24"/>
          <w:lang w:val="en-US"/>
        </w:rPr>
        <w:t>topsis</w:t>
      </w:r>
      <w:proofErr w:type="spellEnd"/>
      <w:r w:rsidRPr="00D50A34">
        <w:rPr>
          <w:sz w:val="24"/>
          <w:lang w:val="en-US"/>
        </w:rPr>
        <w:t xml:space="preserve"> and fuzzy TOPSIS (2016) IEEE International Conference on Fuzzy Systems, FUZZ-IEEE 2016, art.</w:t>
      </w:r>
      <w:proofErr w:type="gramEnd"/>
      <w:r w:rsidRPr="00D50A34">
        <w:rPr>
          <w:sz w:val="24"/>
          <w:lang w:val="en-US"/>
        </w:rPr>
        <w:t xml:space="preserve"> </w:t>
      </w:r>
      <w:proofErr w:type="gramStart"/>
      <w:r w:rsidRPr="00D50A34">
        <w:rPr>
          <w:sz w:val="24"/>
          <w:lang w:val="en-US"/>
        </w:rPr>
        <w:t>no</w:t>
      </w:r>
      <w:proofErr w:type="gramEnd"/>
      <w:r w:rsidRPr="00D50A34">
        <w:rPr>
          <w:sz w:val="24"/>
          <w:lang w:val="en-US"/>
        </w:rPr>
        <w:t xml:space="preserve">. 7737950, pp. 2098-2105. </w:t>
      </w:r>
    </w:p>
    <w:p w:rsidR="00147D12" w:rsidRPr="00D50A34" w:rsidRDefault="00147D12" w:rsidP="00147D12">
      <w:pPr>
        <w:pStyle w:val="22"/>
        <w:spacing w:line="360" w:lineRule="auto"/>
        <w:ind w:firstLine="709"/>
        <w:jc w:val="both"/>
        <w:rPr>
          <w:sz w:val="24"/>
        </w:rPr>
      </w:pPr>
      <w:r w:rsidRPr="00147D12">
        <w:rPr>
          <w:sz w:val="24"/>
        </w:rPr>
        <w:t xml:space="preserve">3. </w:t>
      </w:r>
      <w:r w:rsidRPr="00D50A34">
        <w:rPr>
          <w:sz w:val="24"/>
        </w:rPr>
        <w:t xml:space="preserve">Царев Р.Ю. Модификация метода упорядоченного предпочтения через сходство с идеальным решением для решения задач многоцелевого принятия решений // Информационные технологии, 2007, №  7, С. 19-23. </w:t>
      </w:r>
    </w:p>
    <w:p w:rsidR="00147D12" w:rsidRPr="00D50A34" w:rsidRDefault="00147D12" w:rsidP="00147D12">
      <w:pPr>
        <w:pStyle w:val="22"/>
        <w:spacing w:line="360" w:lineRule="auto"/>
        <w:ind w:firstLine="709"/>
        <w:jc w:val="both"/>
        <w:rPr>
          <w:sz w:val="24"/>
          <w:lang w:val="en-US"/>
        </w:rPr>
      </w:pPr>
      <w:r>
        <w:rPr>
          <w:sz w:val="24"/>
          <w:lang w:val="en-US"/>
        </w:rPr>
        <w:t xml:space="preserve">4. </w:t>
      </w:r>
      <w:r w:rsidRPr="00D50A34">
        <w:rPr>
          <w:sz w:val="24"/>
          <w:lang w:val="en-US"/>
        </w:rPr>
        <w:t>Hwang, C.L., Yoon, K. Multiple attribute decision making: methods and applications, Springer-</w:t>
      </w:r>
      <w:proofErr w:type="spellStart"/>
      <w:r w:rsidRPr="00D50A34">
        <w:rPr>
          <w:sz w:val="24"/>
          <w:lang w:val="en-US"/>
        </w:rPr>
        <w:t>Verlag</w:t>
      </w:r>
      <w:proofErr w:type="spellEnd"/>
      <w:r w:rsidRPr="00D50A34">
        <w:rPr>
          <w:sz w:val="24"/>
          <w:lang w:val="en-US"/>
        </w:rPr>
        <w:t>, Heidelberg, 1981.</w:t>
      </w:r>
    </w:p>
    <w:p w:rsidR="00147D12" w:rsidRPr="00D50A34" w:rsidRDefault="00147D12" w:rsidP="00147D12">
      <w:pPr>
        <w:pStyle w:val="22"/>
        <w:spacing w:line="360" w:lineRule="auto"/>
        <w:ind w:firstLine="709"/>
        <w:jc w:val="both"/>
        <w:rPr>
          <w:sz w:val="24"/>
          <w:lang w:val="en-US"/>
        </w:rPr>
      </w:pPr>
      <w:r>
        <w:rPr>
          <w:sz w:val="24"/>
          <w:lang w:val="en-US"/>
        </w:rPr>
        <w:t xml:space="preserve">5. </w:t>
      </w:r>
      <w:proofErr w:type="spellStart"/>
      <w:r w:rsidRPr="00D50A34">
        <w:rPr>
          <w:sz w:val="24"/>
          <w:lang w:val="en-US"/>
        </w:rPr>
        <w:t>Pupkov</w:t>
      </w:r>
      <w:proofErr w:type="spellEnd"/>
      <w:r w:rsidRPr="00D50A34">
        <w:rPr>
          <w:sz w:val="24"/>
          <w:lang w:val="en-US"/>
        </w:rPr>
        <w:t xml:space="preserve">, A.N., </w:t>
      </w:r>
      <w:proofErr w:type="spellStart"/>
      <w:r w:rsidRPr="00D50A34">
        <w:rPr>
          <w:sz w:val="24"/>
          <w:lang w:val="en-US"/>
        </w:rPr>
        <w:t>Knyazkov</w:t>
      </w:r>
      <w:proofErr w:type="spellEnd"/>
      <w:r w:rsidRPr="00D50A34">
        <w:rPr>
          <w:sz w:val="24"/>
          <w:lang w:val="en-US"/>
        </w:rPr>
        <w:t xml:space="preserve">, A.N., </w:t>
      </w:r>
      <w:proofErr w:type="spellStart"/>
      <w:r w:rsidRPr="00D50A34">
        <w:rPr>
          <w:sz w:val="24"/>
          <w:lang w:val="en-US"/>
        </w:rPr>
        <w:t>Kamoltseva</w:t>
      </w:r>
      <w:proofErr w:type="spellEnd"/>
      <w:r w:rsidRPr="00D50A34">
        <w:rPr>
          <w:sz w:val="24"/>
          <w:lang w:val="en-US"/>
        </w:rPr>
        <w:t xml:space="preserve"> A.V., </w:t>
      </w:r>
      <w:proofErr w:type="spellStart"/>
      <w:r w:rsidRPr="00D50A34">
        <w:rPr>
          <w:sz w:val="24"/>
          <w:lang w:val="en-US"/>
        </w:rPr>
        <w:t>Tsarev</w:t>
      </w:r>
      <w:proofErr w:type="spellEnd"/>
      <w:r w:rsidRPr="00D50A34">
        <w:rPr>
          <w:sz w:val="24"/>
          <w:lang w:val="en-US"/>
        </w:rPr>
        <w:t xml:space="preserve">, </w:t>
      </w:r>
      <w:proofErr w:type="spellStart"/>
      <w:r w:rsidRPr="00D50A34">
        <w:rPr>
          <w:sz w:val="24"/>
          <w:lang w:val="en-US"/>
        </w:rPr>
        <w:t>R.Yu</w:t>
      </w:r>
      <w:proofErr w:type="spellEnd"/>
      <w:r w:rsidRPr="00D50A34">
        <w:rPr>
          <w:sz w:val="24"/>
          <w:lang w:val="en-US"/>
        </w:rPr>
        <w:t xml:space="preserve">., </w:t>
      </w:r>
      <w:proofErr w:type="spellStart"/>
      <w:r w:rsidRPr="00D50A34">
        <w:rPr>
          <w:sz w:val="24"/>
          <w:lang w:val="en-US"/>
        </w:rPr>
        <w:t>Tsareva</w:t>
      </w:r>
      <w:proofErr w:type="spellEnd"/>
      <w:r w:rsidRPr="00D50A34">
        <w:rPr>
          <w:sz w:val="24"/>
          <w:lang w:val="en-US"/>
        </w:rPr>
        <w:t xml:space="preserve">, E.A. Quality assessment method for design solutions of automobile service station (2016) International Multidisciplinary Scientific </w:t>
      </w:r>
      <w:proofErr w:type="spellStart"/>
      <w:r w:rsidRPr="00D50A34">
        <w:rPr>
          <w:sz w:val="24"/>
          <w:lang w:val="en-US"/>
        </w:rPr>
        <w:t>GeoConferences</w:t>
      </w:r>
      <w:proofErr w:type="spellEnd"/>
      <w:r w:rsidRPr="00D50A34">
        <w:rPr>
          <w:sz w:val="24"/>
          <w:lang w:val="en-US"/>
        </w:rPr>
        <w:t xml:space="preserve">, SGEM 2016, </w:t>
      </w:r>
      <w:proofErr w:type="spellStart"/>
      <w:r w:rsidRPr="00D50A34">
        <w:rPr>
          <w:sz w:val="24"/>
          <w:lang w:val="en-US"/>
        </w:rPr>
        <w:t>Albena</w:t>
      </w:r>
      <w:proofErr w:type="spellEnd"/>
      <w:r w:rsidRPr="00D50A34">
        <w:rPr>
          <w:sz w:val="24"/>
          <w:lang w:val="en-US"/>
        </w:rPr>
        <w:t>, Bulgaria, June 28 - July 6, 2 (1), pp. 343-350.</w:t>
      </w:r>
    </w:p>
    <w:p w:rsidR="00147D12" w:rsidRDefault="00147D12" w:rsidP="00147D12">
      <w:pPr>
        <w:pStyle w:val="22"/>
        <w:spacing w:line="360" w:lineRule="auto"/>
        <w:ind w:firstLine="709"/>
        <w:jc w:val="both"/>
        <w:rPr>
          <w:sz w:val="24"/>
          <w:lang w:val="en-US"/>
        </w:rPr>
      </w:pPr>
      <w:r>
        <w:rPr>
          <w:sz w:val="24"/>
          <w:lang w:val="en-US"/>
        </w:rPr>
        <w:t xml:space="preserve">6. </w:t>
      </w:r>
      <w:proofErr w:type="spellStart"/>
      <w:r w:rsidRPr="00D50A34">
        <w:rPr>
          <w:sz w:val="24"/>
          <w:lang w:val="en-US"/>
        </w:rPr>
        <w:t>Vommi</w:t>
      </w:r>
      <w:proofErr w:type="spellEnd"/>
      <w:r w:rsidRPr="00D50A34">
        <w:rPr>
          <w:sz w:val="24"/>
          <w:lang w:val="en-US"/>
        </w:rPr>
        <w:t xml:space="preserve">, V.B. </w:t>
      </w:r>
      <w:proofErr w:type="spellStart"/>
      <w:r w:rsidRPr="00D50A34">
        <w:rPr>
          <w:sz w:val="24"/>
          <w:lang w:val="en-US"/>
        </w:rPr>
        <w:t>Topsis</w:t>
      </w:r>
      <w:proofErr w:type="spellEnd"/>
      <w:r w:rsidRPr="00D50A34">
        <w:rPr>
          <w:sz w:val="24"/>
          <w:lang w:val="en-US"/>
        </w:rPr>
        <w:t xml:space="preserve"> with statistical distances: A new approach to MADM (2017) Decision Science Letters, 6 (1),</w:t>
      </w:r>
      <w:r w:rsidRPr="00FA7162">
        <w:rPr>
          <w:sz w:val="24"/>
          <w:lang w:val="en-US"/>
        </w:rPr>
        <w:t xml:space="preserve"> pp. 49-66.</w:t>
      </w:r>
    </w:p>
    <w:p w:rsidR="00147D12" w:rsidRPr="00D50A34" w:rsidRDefault="00147D12" w:rsidP="00147D12">
      <w:pPr>
        <w:pStyle w:val="22"/>
        <w:spacing w:line="360" w:lineRule="auto"/>
        <w:ind w:firstLine="709"/>
        <w:jc w:val="both"/>
        <w:rPr>
          <w:sz w:val="24"/>
          <w:lang w:val="en-US"/>
        </w:rPr>
      </w:pPr>
      <w:r>
        <w:rPr>
          <w:sz w:val="24"/>
          <w:lang w:val="en-US"/>
        </w:rPr>
        <w:t xml:space="preserve">7. </w:t>
      </w:r>
      <w:r w:rsidRPr="00D50A34">
        <w:rPr>
          <w:sz w:val="24"/>
          <w:lang w:val="en-US"/>
        </w:rPr>
        <w:t>Balderas, F., Fernandez, E., Gomez, C., Cruz-Reyes, L., Rangel V., N. TOPSIS-grey method applied to project portfolio problem (2017) Studies in Computational Intelligence, 667, pp. 767-774.</w:t>
      </w:r>
    </w:p>
    <w:p w:rsidR="00147D12" w:rsidRPr="00D50A34" w:rsidRDefault="00147D12" w:rsidP="00147D12">
      <w:pPr>
        <w:pStyle w:val="22"/>
        <w:spacing w:line="360" w:lineRule="auto"/>
        <w:ind w:firstLine="709"/>
        <w:jc w:val="both"/>
        <w:rPr>
          <w:sz w:val="24"/>
          <w:lang w:val="en-US"/>
        </w:rPr>
      </w:pPr>
      <w:r>
        <w:rPr>
          <w:sz w:val="24"/>
          <w:lang w:val="en-US"/>
        </w:rPr>
        <w:t xml:space="preserve">8. </w:t>
      </w:r>
      <w:proofErr w:type="spellStart"/>
      <w:r w:rsidRPr="00D50A34">
        <w:rPr>
          <w:sz w:val="24"/>
          <w:lang w:val="en-US"/>
        </w:rPr>
        <w:t>Kuo</w:t>
      </w:r>
      <w:proofErr w:type="spellEnd"/>
      <w:r w:rsidRPr="00D50A34">
        <w:rPr>
          <w:sz w:val="24"/>
          <w:lang w:val="en-US"/>
        </w:rPr>
        <w:t>, T. A modified TOPSIS with a different ranking index (2017) European Journal of Operational Research, 260 (1), pp. 152-160.</w:t>
      </w:r>
    </w:p>
    <w:p w:rsidR="00147D12" w:rsidRDefault="00147D12" w:rsidP="006A03A2">
      <w:pPr>
        <w:pStyle w:val="22"/>
        <w:spacing w:line="360" w:lineRule="auto"/>
        <w:ind w:firstLine="709"/>
        <w:jc w:val="both"/>
        <w:rPr>
          <w:sz w:val="24"/>
          <w:lang w:val="en-US"/>
        </w:rPr>
      </w:pPr>
    </w:p>
    <w:p w:rsidR="00147D12" w:rsidRPr="00147D12" w:rsidRDefault="00147D12" w:rsidP="006A03A2">
      <w:pPr>
        <w:pStyle w:val="22"/>
        <w:spacing w:line="360" w:lineRule="auto"/>
        <w:ind w:firstLine="709"/>
        <w:jc w:val="both"/>
        <w:rPr>
          <w:sz w:val="24"/>
          <w:lang w:val="en-US"/>
        </w:rPr>
      </w:pPr>
    </w:p>
    <w:p w:rsidR="006A03A2" w:rsidRPr="00D50A34" w:rsidRDefault="00147D12" w:rsidP="006A03A2">
      <w:pPr>
        <w:pStyle w:val="22"/>
        <w:spacing w:line="360" w:lineRule="auto"/>
        <w:ind w:firstLine="709"/>
        <w:jc w:val="both"/>
        <w:rPr>
          <w:sz w:val="24"/>
        </w:rPr>
      </w:pPr>
      <w:r w:rsidRPr="00147D12">
        <w:rPr>
          <w:sz w:val="24"/>
        </w:rPr>
        <w:lastRenderedPageBreak/>
        <w:t xml:space="preserve">9. </w:t>
      </w:r>
      <w:r w:rsidR="00F0739D">
        <w:rPr>
          <w:sz w:val="24"/>
        </w:rPr>
        <w:t>Царев Р.</w:t>
      </w:r>
      <w:r w:rsidR="006A03A2" w:rsidRPr="00796AEC">
        <w:rPr>
          <w:sz w:val="24"/>
        </w:rPr>
        <w:t xml:space="preserve">Ю. Методология </w:t>
      </w:r>
      <w:r w:rsidR="006A03A2" w:rsidRPr="00D50A34">
        <w:rPr>
          <w:sz w:val="24"/>
        </w:rPr>
        <w:t xml:space="preserve">многоатрибутивного формирования </w:t>
      </w:r>
      <w:proofErr w:type="spellStart"/>
      <w:r w:rsidR="006A03A2" w:rsidRPr="00D50A34">
        <w:rPr>
          <w:sz w:val="24"/>
        </w:rPr>
        <w:t>мультиверсионного</w:t>
      </w:r>
      <w:proofErr w:type="spellEnd"/>
      <w:r w:rsidR="006A03A2" w:rsidRPr="00D50A34">
        <w:rPr>
          <w:sz w:val="24"/>
        </w:rPr>
        <w:t xml:space="preserve"> программного обеспечения сложных систем управления и обработки информации: монография / </w:t>
      </w:r>
      <w:proofErr w:type="spellStart"/>
      <w:r w:rsidR="006A03A2" w:rsidRPr="00D50A34">
        <w:rPr>
          <w:sz w:val="24"/>
        </w:rPr>
        <w:t>Краснояр</w:t>
      </w:r>
      <w:proofErr w:type="spellEnd"/>
      <w:r w:rsidR="006A03A2" w:rsidRPr="00D50A34">
        <w:rPr>
          <w:sz w:val="24"/>
        </w:rPr>
        <w:t xml:space="preserve">. гос. </w:t>
      </w:r>
      <w:proofErr w:type="spellStart"/>
      <w:r w:rsidR="006A03A2" w:rsidRPr="00D50A34">
        <w:rPr>
          <w:sz w:val="24"/>
        </w:rPr>
        <w:t>аграр</w:t>
      </w:r>
      <w:proofErr w:type="spellEnd"/>
      <w:r w:rsidR="006A03A2" w:rsidRPr="00D50A34">
        <w:rPr>
          <w:sz w:val="24"/>
        </w:rPr>
        <w:t xml:space="preserve">. ун-т. – Красноярск, 2011. – 210 </w:t>
      </w:r>
      <w:proofErr w:type="gramStart"/>
      <w:r w:rsidR="006A03A2" w:rsidRPr="00D50A34">
        <w:rPr>
          <w:sz w:val="24"/>
        </w:rPr>
        <w:t>с</w:t>
      </w:r>
      <w:proofErr w:type="gramEnd"/>
      <w:r w:rsidR="006A03A2" w:rsidRPr="00D50A34">
        <w:rPr>
          <w:sz w:val="24"/>
        </w:rPr>
        <w:t>.</w:t>
      </w:r>
    </w:p>
    <w:p w:rsidR="00FA7162" w:rsidRPr="00D50A34" w:rsidRDefault="00147D12" w:rsidP="00FA7162">
      <w:pPr>
        <w:pStyle w:val="22"/>
        <w:spacing w:line="360" w:lineRule="auto"/>
        <w:ind w:firstLine="709"/>
        <w:jc w:val="both"/>
        <w:rPr>
          <w:sz w:val="24"/>
          <w:lang w:val="en-US"/>
        </w:rPr>
      </w:pPr>
      <w:r>
        <w:rPr>
          <w:sz w:val="24"/>
          <w:lang w:val="en-US"/>
        </w:rPr>
        <w:t xml:space="preserve">10. </w:t>
      </w:r>
      <w:proofErr w:type="spellStart"/>
      <w:r w:rsidR="00FA7162" w:rsidRPr="00D50A34">
        <w:rPr>
          <w:sz w:val="24"/>
          <w:lang w:val="en-US"/>
        </w:rPr>
        <w:t>Luukka</w:t>
      </w:r>
      <w:proofErr w:type="spellEnd"/>
      <w:r w:rsidR="00FA7162" w:rsidRPr="00D50A34">
        <w:rPr>
          <w:sz w:val="24"/>
          <w:lang w:val="en-US"/>
        </w:rPr>
        <w:t xml:space="preserve">, P., </w:t>
      </w:r>
      <w:proofErr w:type="spellStart"/>
      <w:r w:rsidR="00FA7162" w:rsidRPr="00D50A34">
        <w:rPr>
          <w:sz w:val="24"/>
          <w:lang w:val="en-US"/>
        </w:rPr>
        <w:t>Collan</w:t>
      </w:r>
      <w:proofErr w:type="spellEnd"/>
      <w:r w:rsidR="00FA7162" w:rsidRPr="00D50A34">
        <w:rPr>
          <w:sz w:val="24"/>
          <w:lang w:val="en-US"/>
        </w:rPr>
        <w:t xml:space="preserve">, M. </w:t>
      </w:r>
      <w:proofErr w:type="spellStart"/>
      <w:r w:rsidR="00FA7162" w:rsidRPr="00D50A34">
        <w:rPr>
          <w:sz w:val="24"/>
          <w:lang w:val="en-US"/>
        </w:rPr>
        <w:t>Bonferroni</w:t>
      </w:r>
      <w:proofErr w:type="spellEnd"/>
      <w:r w:rsidR="00FA7162" w:rsidRPr="00D50A34">
        <w:rPr>
          <w:sz w:val="24"/>
          <w:lang w:val="en-US"/>
        </w:rPr>
        <w:t xml:space="preserve"> mean based similarity based TOPSIS (2016) IEEE International Conference on Fuzzy Systems, FUZZ-IEEE 2016, </w:t>
      </w:r>
      <w:proofErr w:type="gramStart"/>
      <w:r w:rsidR="00FA7162" w:rsidRPr="00D50A34">
        <w:rPr>
          <w:sz w:val="24"/>
          <w:lang w:val="en-US"/>
        </w:rPr>
        <w:t>art</w:t>
      </w:r>
      <w:proofErr w:type="gramEnd"/>
      <w:r w:rsidR="00FA7162" w:rsidRPr="00D50A34">
        <w:rPr>
          <w:sz w:val="24"/>
          <w:lang w:val="en-US"/>
        </w:rPr>
        <w:t xml:space="preserve">. </w:t>
      </w:r>
      <w:proofErr w:type="gramStart"/>
      <w:r w:rsidR="00FA7162" w:rsidRPr="00D50A34">
        <w:rPr>
          <w:sz w:val="24"/>
          <w:lang w:val="en-US"/>
        </w:rPr>
        <w:t>no</w:t>
      </w:r>
      <w:proofErr w:type="gramEnd"/>
      <w:r w:rsidR="00FA7162" w:rsidRPr="00D50A34">
        <w:rPr>
          <w:sz w:val="24"/>
          <w:lang w:val="en-US"/>
        </w:rPr>
        <w:t xml:space="preserve">. 7737756, pp. 704-709. </w:t>
      </w:r>
    </w:p>
    <w:sectPr w:rsidR="00FA7162" w:rsidRPr="00D50A34" w:rsidSect="0064643F">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242" w:rsidRDefault="00474242" w:rsidP="006A7FA1">
      <w:r>
        <w:separator/>
      </w:r>
    </w:p>
  </w:endnote>
  <w:endnote w:type="continuationSeparator" w:id="0">
    <w:p w:rsidR="00474242" w:rsidRDefault="00474242" w:rsidP="006A7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242" w:rsidRDefault="00474242" w:rsidP="006A7FA1">
      <w:r>
        <w:separator/>
      </w:r>
    </w:p>
  </w:footnote>
  <w:footnote w:type="continuationSeparator" w:id="0">
    <w:p w:rsidR="00474242" w:rsidRDefault="00474242" w:rsidP="006A7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30E"/>
    <w:multiLevelType w:val="hybridMultilevel"/>
    <w:tmpl w:val="C9509DB0"/>
    <w:lvl w:ilvl="0" w:tplc="D62E5FA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08E7473"/>
    <w:multiLevelType w:val="singleLevel"/>
    <w:tmpl w:val="55343C1E"/>
    <w:lvl w:ilvl="0">
      <w:start w:val="1"/>
      <w:numFmt w:val="decimal"/>
      <w:lvlText w:val="%1."/>
      <w:legacy w:legacy="1" w:legacySpace="0" w:legacyIndent="206"/>
      <w:lvlJc w:val="left"/>
      <w:rPr>
        <w:rFonts w:ascii="Times New Roman" w:hAnsi="Times New Roman" w:cs="Times New Roman" w:hint="default"/>
      </w:rPr>
    </w:lvl>
  </w:abstractNum>
  <w:abstractNum w:abstractNumId="2">
    <w:nsid w:val="034E7C0B"/>
    <w:multiLevelType w:val="singleLevel"/>
    <w:tmpl w:val="D1346AD6"/>
    <w:lvl w:ilvl="0">
      <w:start w:val="1"/>
      <w:numFmt w:val="decimal"/>
      <w:lvlText w:val="%1."/>
      <w:legacy w:legacy="1" w:legacySpace="0" w:legacyIndent="211"/>
      <w:lvlJc w:val="left"/>
      <w:rPr>
        <w:rFonts w:ascii="Times New Roman" w:hAnsi="Times New Roman" w:cs="Times New Roman" w:hint="default"/>
      </w:rPr>
    </w:lvl>
  </w:abstractNum>
  <w:abstractNum w:abstractNumId="3">
    <w:nsid w:val="09635DF9"/>
    <w:multiLevelType w:val="hybridMultilevel"/>
    <w:tmpl w:val="2640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11072B"/>
    <w:multiLevelType w:val="hybridMultilevel"/>
    <w:tmpl w:val="6CE4DB76"/>
    <w:lvl w:ilvl="0" w:tplc="81806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F650BF0"/>
    <w:multiLevelType w:val="hybridMultilevel"/>
    <w:tmpl w:val="C4E61E5C"/>
    <w:lvl w:ilvl="0" w:tplc="0419000F">
      <w:start w:val="1"/>
      <w:numFmt w:val="decimal"/>
      <w:lvlText w:val="%1."/>
      <w:lvlJc w:val="left"/>
      <w:pPr>
        <w:tabs>
          <w:tab w:val="num" w:pos="948"/>
        </w:tabs>
        <w:ind w:left="948" w:hanging="360"/>
      </w:pPr>
    </w:lvl>
    <w:lvl w:ilvl="1" w:tplc="04190019">
      <w:start w:val="1"/>
      <w:numFmt w:val="lowerLetter"/>
      <w:lvlText w:val="%2."/>
      <w:lvlJc w:val="left"/>
      <w:pPr>
        <w:tabs>
          <w:tab w:val="num" w:pos="1668"/>
        </w:tabs>
        <w:ind w:left="1668" w:hanging="360"/>
      </w:pPr>
    </w:lvl>
    <w:lvl w:ilvl="2" w:tplc="0419001B" w:tentative="1">
      <w:start w:val="1"/>
      <w:numFmt w:val="lowerRoman"/>
      <w:lvlText w:val="%3."/>
      <w:lvlJc w:val="right"/>
      <w:pPr>
        <w:tabs>
          <w:tab w:val="num" w:pos="2388"/>
        </w:tabs>
        <w:ind w:left="2388" w:hanging="180"/>
      </w:pPr>
    </w:lvl>
    <w:lvl w:ilvl="3" w:tplc="0419000F" w:tentative="1">
      <w:start w:val="1"/>
      <w:numFmt w:val="decimal"/>
      <w:lvlText w:val="%4."/>
      <w:lvlJc w:val="left"/>
      <w:pPr>
        <w:tabs>
          <w:tab w:val="num" w:pos="3108"/>
        </w:tabs>
        <w:ind w:left="3108" w:hanging="360"/>
      </w:pPr>
    </w:lvl>
    <w:lvl w:ilvl="4" w:tplc="04190019" w:tentative="1">
      <w:start w:val="1"/>
      <w:numFmt w:val="lowerLetter"/>
      <w:lvlText w:val="%5."/>
      <w:lvlJc w:val="left"/>
      <w:pPr>
        <w:tabs>
          <w:tab w:val="num" w:pos="3828"/>
        </w:tabs>
        <w:ind w:left="3828" w:hanging="360"/>
      </w:pPr>
    </w:lvl>
    <w:lvl w:ilvl="5" w:tplc="0419001B" w:tentative="1">
      <w:start w:val="1"/>
      <w:numFmt w:val="lowerRoman"/>
      <w:lvlText w:val="%6."/>
      <w:lvlJc w:val="right"/>
      <w:pPr>
        <w:tabs>
          <w:tab w:val="num" w:pos="4548"/>
        </w:tabs>
        <w:ind w:left="4548" w:hanging="180"/>
      </w:pPr>
    </w:lvl>
    <w:lvl w:ilvl="6" w:tplc="0419000F" w:tentative="1">
      <w:start w:val="1"/>
      <w:numFmt w:val="decimal"/>
      <w:lvlText w:val="%7."/>
      <w:lvlJc w:val="left"/>
      <w:pPr>
        <w:tabs>
          <w:tab w:val="num" w:pos="5268"/>
        </w:tabs>
        <w:ind w:left="5268" w:hanging="360"/>
      </w:pPr>
    </w:lvl>
    <w:lvl w:ilvl="7" w:tplc="04190019" w:tentative="1">
      <w:start w:val="1"/>
      <w:numFmt w:val="lowerLetter"/>
      <w:lvlText w:val="%8."/>
      <w:lvlJc w:val="left"/>
      <w:pPr>
        <w:tabs>
          <w:tab w:val="num" w:pos="5988"/>
        </w:tabs>
        <w:ind w:left="5988" w:hanging="360"/>
      </w:pPr>
    </w:lvl>
    <w:lvl w:ilvl="8" w:tplc="0419001B" w:tentative="1">
      <w:start w:val="1"/>
      <w:numFmt w:val="lowerRoman"/>
      <w:lvlText w:val="%9."/>
      <w:lvlJc w:val="right"/>
      <w:pPr>
        <w:tabs>
          <w:tab w:val="num" w:pos="6708"/>
        </w:tabs>
        <w:ind w:left="6708" w:hanging="180"/>
      </w:pPr>
    </w:lvl>
  </w:abstractNum>
  <w:abstractNum w:abstractNumId="6">
    <w:nsid w:val="208E2427"/>
    <w:multiLevelType w:val="multilevel"/>
    <w:tmpl w:val="5C20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A6CEF"/>
    <w:multiLevelType w:val="hybridMultilevel"/>
    <w:tmpl w:val="0978A25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7B0554"/>
    <w:multiLevelType w:val="hybridMultilevel"/>
    <w:tmpl w:val="35E85794"/>
    <w:lvl w:ilvl="0" w:tplc="2DEC168C">
      <w:start w:val="6"/>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240D44FF"/>
    <w:multiLevelType w:val="multilevel"/>
    <w:tmpl w:val="6A06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8005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1">
    <w:nsid w:val="2D392843"/>
    <w:multiLevelType w:val="hybridMultilevel"/>
    <w:tmpl w:val="768E8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E154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FAC1A81"/>
    <w:multiLevelType w:val="hybridMultilevel"/>
    <w:tmpl w:val="E26607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5675C6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91272C1"/>
    <w:multiLevelType w:val="hybridMultilevel"/>
    <w:tmpl w:val="3716C474"/>
    <w:lvl w:ilvl="0" w:tplc="FF0E737E">
      <w:start w:val="2"/>
      <w:numFmt w:val="decimal"/>
      <w:lvlText w:val="%1)"/>
      <w:lvlJc w:val="left"/>
      <w:pPr>
        <w:tabs>
          <w:tab w:val="num" w:pos="1495"/>
        </w:tabs>
        <w:ind w:left="1495" w:hanging="360"/>
      </w:pPr>
      <w:rPr>
        <w:rFonts w:hint="default"/>
      </w:rPr>
    </w:lvl>
    <w:lvl w:ilvl="1" w:tplc="04190019" w:tentative="1">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6">
    <w:nsid w:val="4D561BC7"/>
    <w:multiLevelType w:val="multilevel"/>
    <w:tmpl w:val="B88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FE36A7"/>
    <w:multiLevelType w:val="hybridMultilevel"/>
    <w:tmpl w:val="1EC4CB94"/>
    <w:lvl w:ilvl="0" w:tplc="9B744AD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547A0E"/>
    <w:multiLevelType w:val="hybridMultilevel"/>
    <w:tmpl w:val="B4CC94C4"/>
    <w:lvl w:ilvl="0" w:tplc="54965EA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9">
    <w:nsid w:val="55630F5D"/>
    <w:multiLevelType w:val="hybridMultilevel"/>
    <w:tmpl w:val="1A881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AF0F12"/>
    <w:multiLevelType w:val="multilevel"/>
    <w:tmpl w:val="BBB0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F90DB0"/>
    <w:multiLevelType w:val="hybridMultilevel"/>
    <w:tmpl w:val="EFE026FA"/>
    <w:lvl w:ilvl="0" w:tplc="88104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2466214"/>
    <w:multiLevelType w:val="hybridMultilevel"/>
    <w:tmpl w:val="BED43BEC"/>
    <w:lvl w:ilvl="0" w:tplc="5832F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77F38D9"/>
    <w:multiLevelType w:val="multilevel"/>
    <w:tmpl w:val="9B3E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CE21E8"/>
    <w:multiLevelType w:val="hybridMultilevel"/>
    <w:tmpl w:val="89FE60F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7A805BA8"/>
    <w:multiLevelType w:val="multilevel"/>
    <w:tmpl w:val="FD4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6"/>
  </w:num>
  <w:num w:numId="4">
    <w:abstractNumId w:val="20"/>
  </w:num>
  <w:num w:numId="5">
    <w:abstractNumId w:val="2"/>
  </w:num>
  <w:num w:numId="6">
    <w:abstractNumId w:val="1"/>
  </w:num>
  <w:num w:numId="7">
    <w:abstractNumId w:val="5"/>
  </w:num>
  <w:num w:numId="8">
    <w:abstractNumId w:val="4"/>
  </w:num>
  <w:num w:numId="9">
    <w:abstractNumId w:val="21"/>
  </w:num>
  <w:num w:numId="10">
    <w:abstractNumId w:val="23"/>
  </w:num>
  <w:num w:numId="11">
    <w:abstractNumId w:val="18"/>
  </w:num>
  <w:num w:numId="12">
    <w:abstractNumId w:val="17"/>
  </w:num>
  <w:num w:numId="13">
    <w:abstractNumId w:val="0"/>
  </w:num>
  <w:num w:numId="14">
    <w:abstractNumId w:val="24"/>
  </w:num>
  <w:num w:numId="15">
    <w:abstractNumId w:val="25"/>
  </w:num>
  <w:num w:numId="16">
    <w:abstractNumId w:val="10"/>
  </w:num>
  <w:num w:numId="17">
    <w:abstractNumId w:val="15"/>
  </w:num>
  <w:num w:numId="18">
    <w:abstractNumId w:val="7"/>
  </w:num>
  <w:num w:numId="19">
    <w:abstractNumId w:val="8"/>
  </w:num>
  <w:num w:numId="20">
    <w:abstractNumId w:val="12"/>
  </w:num>
  <w:num w:numId="21">
    <w:abstractNumId w:val="14"/>
  </w:num>
  <w:num w:numId="22">
    <w:abstractNumId w:val="22"/>
  </w:num>
  <w:num w:numId="23">
    <w:abstractNumId w:val="13"/>
  </w:num>
  <w:num w:numId="24">
    <w:abstractNumId w:val="3"/>
  </w:num>
  <w:num w:numId="25">
    <w:abstractNumId w:val="11"/>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3144"/>
    <w:rsid w:val="00000EB0"/>
    <w:rsid w:val="00002866"/>
    <w:rsid w:val="00010E91"/>
    <w:rsid w:val="000119CB"/>
    <w:rsid w:val="00013130"/>
    <w:rsid w:val="000132C6"/>
    <w:rsid w:val="00013C76"/>
    <w:rsid w:val="0001675A"/>
    <w:rsid w:val="00016F6B"/>
    <w:rsid w:val="00020AD5"/>
    <w:rsid w:val="0002401B"/>
    <w:rsid w:val="00025196"/>
    <w:rsid w:val="00027B45"/>
    <w:rsid w:val="000300C2"/>
    <w:rsid w:val="00030B69"/>
    <w:rsid w:val="0003176F"/>
    <w:rsid w:val="00034D4F"/>
    <w:rsid w:val="00034F10"/>
    <w:rsid w:val="00035133"/>
    <w:rsid w:val="00037C03"/>
    <w:rsid w:val="00037D89"/>
    <w:rsid w:val="0004075F"/>
    <w:rsid w:val="000418C2"/>
    <w:rsid w:val="00050486"/>
    <w:rsid w:val="000552B2"/>
    <w:rsid w:val="000555E5"/>
    <w:rsid w:val="00061187"/>
    <w:rsid w:val="00061D97"/>
    <w:rsid w:val="000626D4"/>
    <w:rsid w:val="00062C04"/>
    <w:rsid w:val="00062E87"/>
    <w:rsid w:val="00064A2F"/>
    <w:rsid w:val="00064ED0"/>
    <w:rsid w:val="00065990"/>
    <w:rsid w:val="00065D83"/>
    <w:rsid w:val="00066D27"/>
    <w:rsid w:val="000716F8"/>
    <w:rsid w:val="0007200F"/>
    <w:rsid w:val="000722A0"/>
    <w:rsid w:val="00072FA6"/>
    <w:rsid w:val="00073934"/>
    <w:rsid w:val="000745F6"/>
    <w:rsid w:val="0007534E"/>
    <w:rsid w:val="00076FEC"/>
    <w:rsid w:val="00077E5C"/>
    <w:rsid w:val="000801F8"/>
    <w:rsid w:val="00080781"/>
    <w:rsid w:val="00081E07"/>
    <w:rsid w:val="000836F3"/>
    <w:rsid w:val="0008561A"/>
    <w:rsid w:val="0009077B"/>
    <w:rsid w:val="0009112B"/>
    <w:rsid w:val="000919E2"/>
    <w:rsid w:val="00094FA0"/>
    <w:rsid w:val="0009618D"/>
    <w:rsid w:val="0009633A"/>
    <w:rsid w:val="00097F9D"/>
    <w:rsid w:val="000A00DA"/>
    <w:rsid w:val="000A0193"/>
    <w:rsid w:val="000A12D5"/>
    <w:rsid w:val="000A1899"/>
    <w:rsid w:val="000A4992"/>
    <w:rsid w:val="000A76F9"/>
    <w:rsid w:val="000A7E9E"/>
    <w:rsid w:val="000B157F"/>
    <w:rsid w:val="000B26D2"/>
    <w:rsid w:val="000B3B5D"/>
    <w:rsid w:val="000B76AD"/>
    <w:rsid w:val="000B7851"/>
    <w:rsid w:val="000C1EEC"/>
    <w:rsid w:val="000C345B"/>
    <w:rsid w:val="000C43EB"/>
    <w:rsid w:val="000C6F90"/>
    <w:rsid w:val="000D2361"/>
    <w:rsid w:val="000D3DC5"/>
    <w:rsid w:val="000E0E2C"/>
    <w:rsid w:val="000E1174"/>
    <w:rsid w:val="000E2828"/>
    <w:rsid w:val="000E2C9B"/>
    <w:rsid w:val="000E3EFC"/>
    <w:rsid w:val="000E4BEF"/>
    <w:rsid w:val="000E5E28"/>
    <w:rsid w:val="000E5F2C"/>
    <w:rsid w:val="000F1D62"/>
    <w:rsid w:val="000F2427"/>
    <w:rsid w:val="000F2879"/>
    <w:rsid w:val="000F60C8"/>
    <w:rsid w:val="000F6713"/>
    <w:rsid w:val="0010076C"/>
    <w:rsid w:val="00103BC2"/>
    <w:rsid w:val="00106560"/>
    <w:rsid w:val="00106D53"/>
    <w:rsid w:val="00107576"/>
    <w:rsid w:val="00107ABC"/>
    <w:rsid w:val="00115841"/>
    <w:rsid w:val="00117EB7"/>
    <w:rsid w:val="00120D56"/>
    <w:rsid w:val="00121685"/>
    <w:rsid w:val="0012438A"/>
    <w:rsid w:val="00125636"/>
    <w:rsid w:val="0012688A"/>
    <w:rsid w:val="00130371"/>
    <w:rsid w:val="00132854"/>
    <w:rsid w:val="001339B8"/>
    <w:rsid w:val="00134157"/>
    <w:rsid w:val="00136846"/>
    <w:rsid w:val="00140DB3"/>
    <w:rsid w:val="00142559"/>
    <w:rsid w:val="00143F86"/>
    <w:rsid w:val="00145AB0"/>
    <w:rsid w:val="0014641B"/>
    <w:rsid w:val="001479A7"/>
    <w:rsid w:val="00147D12"/>
    <w:rsid w:val="001501DA"/>
    <w:rsid w:val="001501E9"/>
    <w:rsid w:val="00151002"/>
    <w:rsid w:val="00151FB9"/>
    <w:rsid w:val="00153A7A"/>
    <w:rsid w:val="00154308"/>
    <w:rsid w:val="00155879"/>
    <w:rsid w:val="00156B0C"/>
    <w:rsid w:val="00156B9A"/>
    <w:rsid w:val="0015716D"/>
    <w:rsid w:val="00163241"/>
    <w:rsid w:val="001632F4"/>
    <w:rsid w:val="00163BCE"/>
    <w:rsid w:val="00164797"/>
    <w:rsid w:val="00165022"/>
    <w:rsid w:val="00165A87"/>
    <w:rsid w:val="00166B51"/>
    <w:rsid w:val="00172E56"/>
    <w:rsid w:val="00173EF8"/>
    <w:rsid w:val="00174E8D"/>
    <w:rsid w:val="00180809"/>
    <w:rsid w:val="00181B51"/>
    <w:rsid w:val="001850D4"/>
    <w:rsid w:val="00185DAE"/>
    <w:rsid w:val="00187742"/>
    <w:rsid w:val="001974B7"/>
    <w:rsid w:val="001A293C"/>
    <w:rsid w:val="001A494C"/>
    <w:rsid w:val="001A5AE5"/>
    <w:rsid w:val="001A617F"/>
    <w:rsid w:val="001B135C"/>
    <w:rsid w:val="001B1D05"/>
    <w:rsid w:val="001B25B5"/>
    <w:rsid w:val="001B2A8F"/>
    <w:rsid w:val="001B3891"/>
    <w:rsid w:val="001B3A49"/>
    <w:rsid w:val="001C00EC"/>
    <w:rsid w:val="001C3AE7"/>
    <w:rsid w:val="001D0603"/>
    <w:rsid w:val="001D1241"/>
    <w:rsid w:val="001D3D72"/>
    <w:rsid w:val="001D54E5"/>
    <w:rsid w:val="001D7321"/>
    <w:rsid w:val="001E17A6"/>
    <w:rsid w:val="001E18FF"/>
    <w:rsid w:val="001E2810"/>
    <w:rsid w:val="001E4C96"/>
    <w:rsid w:val="001E5188"/>
    <w:rsid w:val="001E765F"/>
    <w:rsid w:val="001E7AE2"/>
    <w:rsid w:val="001F0E00"/>
    <w:rsid w:val="001F1211"/>
    <w:rsid w:val="001F2538"/>
    <w:rsid w:val="001F43C2"/>
    <w:rsid w:val="001F6103"/>
    <w:rsid w:val="002022BC"/>
    <w:rsid w:val="002032C7"/>
    <w:rsid w:val="00203E70"/>
    <w:rsid w:val="0021225C"/>
    <w:rsid w:val="002127A7"/>
    <w:rsid w:val="00213B58"/>
    <w:rsid w:val="002229C3"/>
    <w:rsid w:val="00223D0B"/>
    <w:rsid w:val="002258C1"/>
    <w:rsid w:val="002303A8"/>
    <w:rsid w:val="0023161B"/>
    <w:rsid w:val="00233748"/>
    <w:rsid w:val="00234471"/>
    <w:rsid w:val="00234AF3"/>
    <w:rsid w:val="00235586"/>
    <w:rsid w:val="002361D7"/>
    <w:rsid w:val="00237EBF"/>
    <w:rsid w:val="0024196B"/>
    <w:rsid w:val="00241BF6"/>
    <w:rsid w:val="002428C0"/>
    <w:rsid w:val="00242DFA"/>
    <w:rsid w:val="00243D44"/>
    <w:rsid w:val="002462F6"/>
    <w:rsid w:val="00252A6E"/>
    <w:rsid w:val="00252B69"/>
    <w:rsid w:val="00253616"/>
    <w:rsid w:val="002541DE"/>
    <w:rsid w:val="00257189"/>
    <w:rsid w:val="002605BE"/>
    <w:rsid w:val="00262E0B"/>
    <w:rsid w:val="00264589"/>
    <w:rsid w:val="00266488"/>
    <w:rsid w:val="00270A79"/>
    <w:rsid w:val="00271296"/>
    <w:rsid w:val="00275047"/>
    <w:rsid w:val="002767A0"/>
    <w:rsid w:val="002804A3"/>
    <w:rsid w:val="002838D1"/>
    <w:rsid w:val="00285BA6"/>
    <w:rsid w:val="00285E59"/>
    <w:rsid w:val="00285F2E"/>
    <w:rsid w:val="0028657A"/>
    <w:rsid w:val="00290624"/>
    <w:rsid w:val="0029121F"/>
    <w:rsid w:val="002928A4"/>
    <w:rsid w:val="002932F0"/>
    <w:rsid w:val="00293F15"/>
    <w:rsid w:val="0029462D"/>
    <w:rsid w:val="00294F43"/>
    <w:rsid w:val="00295D2B"/>
    <w:rsid w:val="002966F6"/>
    <w:rsid w:val="002A24EF"/>
    <w:rsid w:val="002A4804"/>
    <w:rsid w:val="002A4835"/>
    <w:rsid w:val="002A6708"/>
    <w:rsid w:val="002A7558"/>
    <w:rsid w:val="002B11EE"/>
    <w:rsid w:val="002B66DB"/>
    <w:rsid w:val="002B6F6E"/>
    <w:rsid w:val="002C0521"/>
    <w:rsid w:val="002C3FE4"/>
    <w:rsid w:val="002C540F"/>
    <w:rsid w:val="002C6554"/>
    <w:rsid w:val="002E1A08"/>
    <w:rsid w:val="002F40F0"/>
    <w:rsid w:val="002F53D4"/>
    <w:rsid w:val="002F5D42"/>
    <w:rsid w:val="002F6E31"/>
    <w:rsid w:val="002F6F05"/>
    <w:rsid w:val="002F7A8E"/>
    <w:rsid w:val="0030078D"/>
    <w:rsid w:val="00301CB5"/>
    <w:rsid w:val="00303EE5"/>
    <w:rsid w:val="00304725"/>
    <w:rsid w:val="0030585A"/>
    <w:rsid w:val="00306874"/>
    <w:rsid w:val="003070E7"/>
    <w:rsid w:val="003117E4"/>
    <w:rsid w:val="00313BE9"/>
    <w:rsid w:val="00313CF5"/>
    <w:rsid w:val="00317F8C"/>
    <w:rsid w:val="00320CEC"/>
    <w:rsid w:val="00320F65"/>
    <w:rsid w:val="00321218"/>
    <w:rsid w:val="00330C44"/>
    <w:rsid w:val="0033109E"/>
    <w:rsid w:val="0033314D"/>
    <w:rsid w:val="00334097"/>
    <w:rsid w:val="003361D4"/>
    <w:rsid w:val="00336809"/>
    <w:rsid w:val="00342010"/>
    <w:rsid w:val="00342F3E"/>
    <w:rsid w:val="00345C85"/>
    <w:rsid w:val="00346C0B"/>
    <w:rsid w:val="0034705E"/>
    <w:rsid w:val="00350420"/>
    <w:rsid w:val="003522FE"/>
    <w:rsid w:val="00352C06"/>
    <w:rsid w:val="00353797"/>
    <w:rsid w:val="0035795C"/>
    <w:rsid w:val="003604AC"/>
    <w:rsid w:val="00363F1A"/>
    <w:rsid w:val="0036473C"/>
    <w:rsid w:val="003663C1"/>
    <w:rsid w:val="00367766"/>
    <w:rsid w:val="00371154"/>
    <w:rsid w:val="00371584"/>
    <w:rsid w:val="00371700"/>
    <w:rsid w:val="003722E4"/>
    <w:rsid w:val="00373118"/>
    <w:rsid w:val="00375D97"/>
    <w:rsid w:val="00380561"/>
    <w:rsid w:val="0038172E"/>
    <w:rsid w:val="003817ED"/>
    <w:rsid w:val="0038299F"/>
    <w:rsid w:val="00383257"/>
    <w:rsid w:val="00383402"/>
    <w:rsid w:val="00383C42"/>
    <w:rsid w:val="003847C7"/>
    <w:rsid w:val="003874EC"/>
    <w:rsid w:val="00387F2D"/>
    <w:rsid w:val="003935D3"/>
    <w:rsid w:val="00393A41"/>
    <w:rsid w:val="00393D1C"/>
    <w:rsid w:val="003943C0"/>
    <w:rsid w:val="003948B2"/>
    <w:rsid w:val="00394D88"/>
    <w:rsid w:val="003969BD"/>
    <w:rsid w:val="003B0884"/>
    <w:rsid w:val="003B10AA"/>
    <w:rsid w:val="003B2108"/>
    <w:rsid w:val="003B2C6B"/>
    <w:rsid w:val="003B4C91"/>
    <w:rsid w:val="003B4E79"/>
    <w:rsid w:val="003B5F79"/>
    <w:rsid w:val="003C1E3D"/>
    <w:rsid w:val="003C2BB1"/>
    <w:rsid w:val="003C3C81"/>
    <w:rsid w:val="003D3338"/>
    <w:rsid w:val="003D47DB"/>
    <w:rsid w:val="003D4B76"/>
    <w:rsid w:val="003D6C3D"/>
    <w:rsid w:val="003E11D6"/>
    <w:rsid w:val="003E3911"/>
    <w:rsid w:val="003E7924"/>
    <w:rsid w:val="003F0D2F"/>
    <w:rsid w:val="003F3DC3"/>
    <w:rsid w:val="003F481E"/>
    <w:rsid w:val="003F7776"/>
    <w:rsid w:val="004026D5"/>
    <w:rsid w:val="00405B6B"/>
    <w:rsid w:val="00406AC9"/>
    <w:rsid w:val="00411AA0"/>
    <w:rsid w:val="0041445B"/>
    <w:rsid w:val="0041585F"/>
    <w:rsid w:val="004163E1"/>
    <w:rsid w:val="004168D8"/>
    <w:rsid w:val="0041776B"/>
    <w:rsid w:val="00421F3A"/>
    <w:rsid w:val="00425D3D"/>
    <w:rsid w:val="0042738F"/>
    <w:rsid w:val="00427494"/>
    <w:rsid w:val="004338DA"/>
    <w:rsid w:val="004348A2"/>
    <w:rsid w:val="0043739F"/>
    <w:rsid w:val="00441090"/>
    <w:rsid w:val="0044154F"/>
    <w:rsid w:val="004419F4"/>
    <w:rsid w:val="0044253A"/>
    <w:rsid w:val="00442766"/>
    <w:rsid w:val="004443C3"/>
    <w:rsid w:val="004462E4"/>
    <w:rsid w:val="00450DF6"/>
    <w:rsid w:val="00451627"/>
    <w:rsid w:val="00454AC7"/>
    <w:rsid w:val="004573B7"/>
    <w:rsid w:val="004578BC"/>
    <w:rsid w:val="004641F9"/>
    <w:rsid w:val="00465DF0"/>
    <w:rsid w:val="0046612C"/>
    <w:rsid w:val="00466596"/>
    <w:rsid w:val="004667ED"/>
    <w:rsid w:val="004722EF"/>
    <w:rsid w:val="00472B92"/>
    <w:rsid w:val="00473817"/>
    <w:rsid w:val="00474242"/>
    <w:rsid w:val="004742C1"/>
    <w:rsid w:val="0047440F"/>
    <w:rsid w:val="004773DA"/>
    <w:rsid w:val="0047743B"/>
    <w:rsid w:val="00481FD7"/>
    <w:rsid w:val="00483874"/>
    <w:rsid w:val="00483FD6"/>
    <w:rsid w:val="00484441"/>
    <w:rsid w:val="00486661"/>
    <w:rsid w:val="00487317"/>
    <w:rsid w:val="00491DC2"/>
    <w:rsid w:val="004929AA"/>
    <w:rsid w:val="00496017"/>
    <w:rsid w:val="004A179B"/>
    <w:rsid w:val="004A6B24"/>
    <w:rsid w:val="004A7149"/>
    <w:rsid w:val="004B135A"/>
    <w:rsid w:val="004B13A8"/>
    <w:rsid w:val="004B1737"/>
    <w:rsid w:val="004B379D"/>
    <w:rsid w:val="004B6746"/>
    <w:rsid w:val="004B7379"/>
    <w:rsid w:val="004C0E40"/>
    <w:rsid w:val="004C2316"/>
    <w:rsid w:val="004C308A"/>
    <w:rsid w:val="004C4059"/>
    <w:rsid w:val="004C4ABA"/>
    <w:rsid w:val="004C56D6"/>
    <w:rsid w:val="004C66D8"/>
    <w:rsid w:val="004C6791"/>
    <w:rsid w:val="004D1EAC"/>
    <w:rsid w:val="004D5D21"/>
    <w:rsid w:val="004D65BD"/>
    <w:rsid w:val="004E1D43"/>
    <w:rsid w:val="004F2F87"/>
    <w:rsid w:val="005004A9"/>
    <w:rsid w:val="005005A3"/>
    <w:rsid w:val="00501F3E"/>
    <w:rsid w:val="00502FB9"/>
    <w:rsid w:val="00504A87"/>
    <w:rsid w:val="00505921"/>
    <w:rsid w:val="00505F98"/>
    <w:rsid w:val="00506CBE"/>
    <w:rsid w:val="0050783A"/>
    <w:rsid w:val="00507EF4"/>
    <w:rsid w:val="00510B5F"/>
    <w:rsid w:val="00511441"/>
    <w:rsid w:val="00512A2E"/>
    <w:rsid w:val="00513874"/>
    <w:rsid w:val="005144CE"/>
    <w:rsid w:val="00516F1F"/>
    <w:rsid w:val="005177FB"/>
    <w:rsid w:val="005179C4"/>
    <w:rsid w:val="00522CA0"/>
    <w:rsid w:val="0052310E"/>
    <w:rsid w:val="00525086"/>
    <w:rsid w:val="0052603E"/>
    <w:rsid w:val="00532568"/>
    <w:rsid w:val="00532911"/>
    <w:rsid w:val="005336B5"/>
    <w:rsid w:val="00534CFB"/>
    <w:rsid w:val="00535DEB"/>
    <w:rsid w:val="00540726"/>
    <w:rsid w:val="00540A02"/>
    <w:rsid w:val="00541D3C"/>
    <w:rsid w:val="00542F58"/>
    <w:rsid w:val="00542F8D"/>
    <w:rsid w:val="00542FA8"/>
    <w:rsid w:val="0054424C"/>
    <w:rsid w:val="00544B02"/>
    <w:rsid w:val="0054568B"/>
    <w:rsid w:val="00551B35"/>
    <w:rsid w:val="00553C83"/>
    <w:rsid w:val="0055594A"/>
    <w:rsid w:val="00556544"/>
    <w:rsid w:val="0055759C"/>
    <w:rsid w:val="00564355"/>
    <w:rsid w:val="0056702F"/>
    <w:rsid w:val="00567652"/>
    <w:rsid w:val="00571C0A"/>
    <w:rsid w:val="00571D74"/>
    <w:rsid w:val="005729CB"/>
    <w:rsid w:val="00572B49"/>
    <w:rsid w:val="00572D88"/>
    <w:rsid w:val="005753B3"/>
    <w:rsid w:val="005756D9"/>
    <w:rsid w:val="00575A94"/>
    <w:rsid w:val="00576686"/>
    <w:rsid w:val="00576DAA"/>
    <w:rsid w:val="00582032"/>
    <w:rsid w:val="005916D8"/>
    <w:rsid w:val="00595299"/>
    <w:rsid w:val="005975F2"/>
    <w:rsid w:val="00597D1E"/>
    <w:rsid w:val="005A2AA9"/>
    <w:rsid w:val="005A3162"/>
    <w:rsid w:val="005A41C0"/>
    <w:rsid w:val="005A4287"/>
    <w:rsid w:val="005A612F"/>
    <w:rsid w:val="005A6CB4"/>
    <w:rsid w:val="005B0001"/>
    <w:rsid w:val="005B0B92"/>
    <w:rsid w:val="005B129B"/>
    <w:rsid w:val="005B2C5F"/>
    <w:rsid w:val="005B2DFB"/>
    <w:rsid w:val="005B32B9"/>
    <w:rsid w:val="005B4FE4"/>
    <w:rsid w:val="005B67B4"/>
    <w:rsid w:val="005B7122"/>
    <w:rsid w:val="005C0AF4"/>
    <w:rsid w:val="005C1DD3"/>
    <w:rsid w:val="005C4093"/>
    <w:rsid w:val="005C76F6"/>
    <w:rsid w:val="005D242C"/>
    <w:rsid w:val="005D2FC9"/>
    <w:rsid w:val="005D48A2"/>
    <w:rsid w:val="005D537C"/>
    <w:rsid w:val="005D5FBE"/>
    <w:rsid w:val="005D6698"/>
    <w:rsid w:val="005D7C8B"/>
    <w:rsid w:val="005E030E"/>
    <w:rsid w:val="005E14DC"/>
    <w:rsid w:val="005E1E2B"/>
    <w:rsid w:val="005E4931"/>
    <w:rsid w:val="005E63F4"/>
    <w:rsid w:val="005E7744"/>
    <w:rsid w:val="005E7D6D"/>
    <w:rsid w:val="005E7EC4"/>
    <w:rsid w:val="005F1DD6"/>
    <w:rsid w:val="005F55A1"/>
    <w:rsid w:val="005F65FC"/>
    <w:rsid w:val="00602891"/>
    <w:rsid w:val="006039AE"/>
    <w:rsid w:val="00603C1B"/>
    <w:rsid w:val="006053D5"/>
    <w:rsid w:val="0061025A"/>
    <w:rsid w:val="0061075C"/>
    <w:rsid w:val="00611401"/>
    <w:rsid w:val="00611967"/>
    <w:rsid w:val="00621DF2"/>
    <w:rsid w:val="00623C65"/>
    <w:rsid w:val="00627040"/>
    <w:rsid w:val="00632998"/>
    <w:rsid w:val="00636E5C"/>
    <w:rsid w:val="00636F03"/>
    <w:rsid w:val="0064643F"/>
    <w:rsid w:val="00646688"/>
    <w:rsid w:val="006467FA"/>
    <w:rsid w:val="006507C1"/>
    <w:rsid w:val="00651E6F"/>
    <w:rsid w:val="00651E89"/>
    <w:rsid w:val="0065422D"/>
    <w:rsid w:val="00655D1B"/>
    <w:rsid w:val="006575B3"/>
    <w:rsid w:val="00657BD5"/>
    <w:rsid w:val="00657E91"/>
    <w:rsid w:val="00661A50"/>
    <w:rsid w:val="00661F82"/>
    <w:rsid w:val="00663259"/>
    <w:rsid w:val="0066333B"/>
    <w:rsid w:val="006639BC"/>
    <w:rsid w:val="00665B8D"/>
    <w:rsid w:val="00666D9C"/>
    <w:rsid w:val="00670044"/>
    <w:rsid w:val="00671FE5"/>
    <w:rsid w:val="00672790"/>
    <w:rsid w:val="006735B5"/>
    <w:rsid w:val="00673F28"/>
    <w:rsid w:val="00675113"/>
    <w:rsid w:val="00675D10"/>
    <w:rsid w:val="00677051"/>
    <w:rsid w:val="00680AC1"/>
    <w:rsid w:val="006819D3"/>
    <w:rsid w:val="00681C28"/>
    <w:rsid w:val="006826F8"/>
    <w:rsid w:val="0068296B"/>
    <w:rsid w:val="00682EE3"/>
    <w:rsid w:val="00684A36"/>
    <w:rsid w:val="00685904"/>
    <w:rsid w:val="0068683E"/>
    <w:rsid w:val="00690342"/>
    <w:rsid w:val="00690EE2"/>
    <w:rsid w:val="0069230F"/>
    <w:rsid w:val="006973D1"/>
    <w:rsid w:val="0069789B"/>
    <w:rsid w:val="006A03A2"/>
    <w:rsid w:val="006A140D"/>
    <w:rsid w:val="006A236A"/>
    <w:rsid w:val="006A42BF"/>
    <w:rsid w:val="006A477C"/>
    <w:rsid w:val="006A49C1"/>
    <w:rsid w:val="006A5861"/>
    <w:rsid w:val="006A6A30"/>
    <w:rsid w:val="006A7FA1"/>
    <w:rsid w:val="006B0A2F"/>
    <w:rsid w:val="006B6D8F"/>
    <w:rsid w:val="006B74D0"/>
    <w:rsid w:val="006B753B"/>
    <w:rsid w:val="006C03F7"/>
    <w:rsid w:val="006C31CB"/>
    <w:rsid w:val="006C5984"/>
    <w:rsid w:val="006D1568"/>
    <w:rsid w:val="006D2268"/>
    <w:rsid w:val="006D3033"/>
    <w:rsid w:val="006D3ADC"/>
    <w:rsid w:val="006D78E9"/>
    <w:rsid w:val="006E2FB2"/>
    <w:rsid w:val="006E51B4"/>
    <w:rsid w:val="006E573E"/>
    <w:rsid w:val="006E5B95"/>
    <w:rsid w:val="006F06FD"/>
    <w:rsid w:val="006F18ED"/>
    <w:rsid w:val="006F1D9B"/>
    <w:rsid w:val="006F5C8D"/>
    <w:rsid w:val="00700F43"/>
    <w:rsid w:val="00701380"/>
    <w:rsid w:val="00702E3C"/>
    <w:rsid w:val="00704D21"/>
    <w:rsid w:val="007124C8"/>
    <w:rsid w:val="00715917"/>
    <w:rsid w:val="00721F43"/>
    <w:rsid w:val="007222BE"/>
    <w:rsid w:val="00723B60"/>
    <w:rsid w:val="0072570E"/>
    <w:rsid w:val="007259D9"/>
    <w:rsid w:val="007306A5"/>
    <w:rsid w:val="00734782"/>
    <w:rsid w:val="00737846"/>
    <w:rsid w:val="00740A59"/>
    <w:rsid w:val="0074333A"/>
    <w:rsid w:val="00747438"/>
    <w:rsid w:val="007513FD"/>
    <w:rsid w:val="00752516"/>
    <w:rsid w:val="00754D40"/>
    <w:rsid w:val="007551DC"/>
    <w:rsid w:val="00756C5A"/>
    <w:rsid w:val="0076055C"/>
    <w:rsid w:val="00760DB8"/>
    <w:rsid w:val="00761498"/>
    <w:rsid w:val="00761983"/>
    <w:rsid w:val="00763AA5"/>
    <w:rsid w:val="00763B91"/>
    <w:rsid w:val="00765027"/>
    <w:rsid w:val="007702CA"/>
    <w:rsid w:val="00774FA1"/>
    <w:rsid w:val="00775E90"/>
    <w:rsid w:val="007773D0"/>
    <w:rsid w:val="00777567"/>
    <w:rsid w:val="00785CEE"/>
    <w:rsid w:val="007871EE"/>
    <w:rsid w:val="007919A4"/>
    <w:rsid w:val="00792BC8"/>
    <w:rsid w:val="00793526"/>
    <w:rsid w:val="007965C4"/>
    <w:rsid w:val="00796ED2"/>
    <w:rsid w:val="007971C0"/>
    <w:rsid w:val="007A25E5"/>
    <w:rsid w:val="007A28D5"/>
    <w:rsid w:val="007A323E"/>
    <w:rsid w:val="007A5DB3"/>
    <w:rsid w:val="007A79CE"/>
    <w:rsid w:val="007B735D"/>
    <w:rsid w:val="007C05DC"/>
    <w:rsid w:val="007C31DF"/>
    <w:rsid w:val="007C473A"/>
    <w:rsid w:val="007C6F52"/>
    <w:rsid w:val="007C772D"/>
    <w:rsid w:val="007C7E3F"/>
    <w:rsid w:val="007D00BF"/>
    <w:rsid w:val="007E14CA"/>
    <w:rsid w:val="007E3F4A"/>
    <w:rsid w:val="007F0987"/>
    <w:rsid w:val="007F190C"/>
    <w:rsid w:val="007F2D84"/>
    <w:rsid w:val="007F2E72"/>
    <w:rsid w:val="007F3C1F"/>
    <w:rsid w:val="007F3CC7"/>
    <w:rsid w:val="007F3E2D"/>
    <w:rsid w:val="007F4609"/>
    <w:rsid w:val="007F4BB1"/>
    <w:rsid w:val="007F4F43"/>
    <w:rsid w:val="007F5582"/>
    <w:rsid w:val="007F5743"/>
    <w:rsid w:val="007F6253"/>
    <w:rsid w:val="007F7522"/>
    <w:rsid w:val="007F75F9"/>
    <w:rsid w:val="00801D88"/>
    <w:rsid w:val="00803A47"/>
    <w:rsid w:val="00803CFE"/>
    <w:rsid w:val="00805607"/>
    <w:rsid w:val="00810CEB"/>
    <w:rsid w:val="008126A9"/>
    <w:rsid w:val="00814CB9"/>
    <w:rsid w:val="00815525"/>
    <w:rsid w:val="00815AF4"/>
    <w:rsid w:val="0082424D"/>
    <w:rsid w:val="00825119"/>
    <w:rsid w:val="00825576"/>
    <w:rsid w:val="00825D4F"/>
    <w:rsid w:val="00825F61"/>
    <w:rsid w:val="008303A3"/>
    <w:rsid w:val="00833B89"/>
    <w:rsid w:val="00840EB3"/>
    <w:rsid w:val="00844060"/>
    <w:rsid w:val="008455E0"/>
    <w:rsid w:val="00847A40"/>
    <w:rsid w:val="00850EE9"/>
    <w:rsid w:val="0085101B"/>
    <w:rsid w:val="00852553"/>
    <w:rsid w:val="00855B0B"/>
    <w:rsid w:val="00856027"/>
    <w:rsid w:val="0086134E"/>
    <w:rsid w:val="00866B5B"/>
    <w:rsid w:val="0087099B"/>
    <w:rsid w:val="008717A9"/>
    <w:rsid w:val="0087506C"/>
    <w:rsid w:val="00875132"/>
    <w:rsid w:val="008762B3"/>
    <w:rsid w:val="0087689B"/>
    <w:rsid w:val="00876922"/>
    <w:rsid w:val="00877F1A"/>
    <w:rsid w:val="00882A0B"/>
    <w:rsid w:val="008865B1"/>
    <w:rsid w:val="00886B2E"/>
    <w:rsid w:val="00886F80"/>
    <w:rsid w:val="0089138A"/>
    <w:rsid w:val="00892115"/>
    <w:rsid w:val="00895118"/>
    <w:rsid w:val="008955B6"/>
    <w:rsid w:val="008A0198"/>
    <w:rsid w:val="008A13B0"/>
    <w:rsid w:val="008A1FB7"/>
    <w:rsid w:val="008A4A99"/>
    <w:rsid w:val="008A4B68"/>
    <w:rsid w:val="008A7A13"/>
    <w:rsid w:val="008A7EFB"/>
    <w:rsid w:val="008A7F4C"/>
    <w:rsid w:val="008B08BE"/>
    <w:rsid w:val="008B47DD"/>
    <w:rsid w:val="008B6D43"/>
    <w:rsid w:val="008C2F5C"/>
    <w:rsid w:val="008C5F80"/>
    <w:rsid w:val="008D16F9"/>
    <w:rsid w:val="008D510B"/>
    <w:rsid w:val="008D5B91"/>
    <w:rsid w:val="008D7227"/>
    <w:rsid w:val="008E2EEA"/>
    <w:rsid w:val="008E57DE"/>
    <w:rsid w:val="008E6302"/>
    <w:rsid w:val="008E682C"/>
    <w:rsid w:val="008F1354"/>
    <w:rsid w:val="008F2F73"/>
    <w:rsid w:val="008F3223"/>
    <w:rsid w:val="008F40AF"/>
    <w:rsid w:val="008F50BF"/>
    <w:rsid w:val="008F5121"/>
    <w:rsid w:val="008F7EB1"/>
    <w:rsid w:val="009017F3"/>
    <w:rsid w:val="0090282A"/>
    <w:rsid w:val="0090484B"/>
    <w:rsid w:val="00904B29"/>
    <w:rsid w:val="00906C23"/>
    <w:rsid w:val="00906CA5"/>
    <w:rsid w:val="0090769E"/>
    <w:rsid w:val="009107F4"/>
    <w:rsid w:val="0091085C"/>
    <w:rsid w:val="00910AED"/>
    <w:rsid w:val="0091255F"/>
    <w:rsid w:val="00912AB6"/>
    <w:rsid w:val="009136AB"/>
    <w:rsid w:val="00914063"/>
    <w:rsid w:val="0091430F"/>
    <w:rsid w:val="009149AD"/>
    <w:rsid w:val="0091565E"/>
    <w:rsid w:val="0092466A"/>
    <w:rsid w:val="00931F63"/>
    <w:rsid w:val="00932DBA"/>
    <w:rsid w:val="00941280"/>
    <w:rsid w:val="00941B14"/>
    <w:rsid w:val="00945581"/>
    <w:rsid w:val="00946DE0"/>
    <w:rsid w:val="00952EA3"/>
    <w:rsid w:val="009539F2"/>
    <w:rsid w:val="009561A5"/>
    <w:rsid w:val="0096067B"/>
    <w:rsid w:val="00962B47"/>
    <w:rsid w:val="00962F0C"/>
    <w:rsid w:val="00965250"/>
    <w:rsid w:val="0097217F"/>
    <w:rsid w:val="009770D9"/>
    <w:rsid w:val="00980B94"/>
    <w:rsid w:val="009829EF"/>
    <w:rsid w:val="009846FE"/>
    <w:rsid w:val="00985D6B"/>
    <w:rsid w:val="00986A34"/>
    <w:rsid w:val="00987117"/>
    <w:rsid w:val="009910F2"/>
    <w:rsid w:val="00992B2C"/>
    <w:rsid w:val="00994F43"/>
    <w:rsid w:val="00995937"/>
    <w:rsid w:val="0099599A"/>
    <w:rsid w:val="009A0C05"/>
    <w:rsid w:val="009A237D"/>
    <w:rsid w:val="009A279C"/>
    <w:rsid w:val="009A64E4"/>
    <w:rsid w:val="009A73F5"/>
    <w:rsid w:val="009A7A1F"/>
    <w:rsid w:val="009B2FCF"/>
    <w:rsid w:val="009B3A39"/>
    <w:rsid w:val="009B5725"/>
    <w:rsid w:val="009B68EC"/>
    <w:rsid w:val="009C1A7F"/>
    <w:rsid w:val="009C5B53"/>
    <w:rsid w:val="009C6E00"/>
    <w:rsid w:val="009C70CF"/>
    <w:rsid w:val="009C7F2E"/>
    <w:rsid w:val="009D0D07"/>
    <w:rsid w:val="009D19A9"/>
    <w:rsid w:val="009D4447"/>
    <w:rsid w:val="009D4712"/>
    <w:rsid w:val="009D4DD6"/>
    <w:rsid w:val="009D65B5"/>
    <w:rsid w:val="009E3D47"/>
    <w:rsid w:val="009E5B76"/>
    <w:rsid w:val="009E6145"/>
    <w:rsid w:val="009F2247"/>
    <w:rsid w:val="009F2599"/>
    <w:rsid w:val="009F3AC9"/>
    <w:rsid w:val="009F40C9"/>
    <w:rsid w:val="009F4C38"/>
    <w:rsid w:val="00A006BE"/>
    <w:rsid w:val="00A01A6E"/>
    <w:rsid w:val="00A0288C"/>
    <w:rsid w:val="00A02F61"/>
    <w:rsid w:val="00A0451B"/>
    <w:rsid w:val="00A0544F"/>
    <w:rsid w:val="00A06E8C"/>
    <w:rsid w:val="00A12138"/>
    <w:rsid w:val="00A14CFA"/>
    <w:rsid w:val="00A173F4"/>
    <w:rsid w:val="00A21B55"/>
    <w:rsid w:val="00A2208F"/>
    <w:rsid w:val="00A24819"/>
    <w:rsid w:val="00A27185"/>
    <w:rsid w:val="00A27F11"/>
    <w:rsid w:val="00A3010B"/>
    <w:rsid w:val="00A31324"/>
    <w:rsid w:val="00A33FB7"/>
    <w:rsid w:val="00A36D32"/>
    <w:rsid w:val="00A37147"/>
    <w:rsid w:val="00A37CD8"/>
    <w:rsid w:val="00A42832"/>
    <w:rsid w:val="00A44545"/>
    <w:rsid w:val="00A46196"/>
    <w:rsid w:val="00A46425"/>
    <w:rsid w:val="00A47C21"/>
    <w:rsid w:val="00A47D0E"/>
    <w:rsid w:val="00A53A51"/>
    <w:rsid w:val="00A5485F"/>
    <w:rsid w:val="00A57BBB"/>
    <w:rsid w:val="00A61474"/>
    <w:rsid w:val="00A61663"/>
    <w:rsid w:val="00A620D0"/>
    <w:rsid w:val="00A64D05"/>
    <w:rsid w:val="00A6556C"/>
    <w:rsid w:val="00A6733D"/>
    <w:rsid w:val="00A7180F"/>
    <w:rsid w:val="00A73C0B"/>
    <w:rsid w:val="00A74FF6"/>
    <w:rsid w:val="00A76B3D"/>
    <w:rsid w:val="00A86B65"/>
    <w:rsid w:val="00A87E0E"/>
    <w:rsid w:val="00A91001"/>
    <w:rsid w:val="00A92CC7"/>
    <w:rsid w:val="00A94366"/>
    <w:rsid w:val="00A96895"/>
    <w:rsid w:val="00A972E8"/>
    <w:rsid w:val="00A973DA"/>
    <w:rsid w:val="00AA1858"/>
    <w:rsid w:val="00AA3CBB"/>
    <w:rsid w:val="00AA541F"/>
    <w:rsid w:val="00AA554B"/>
    <w:rsid w:val="00AB3A14"/>
    <w:rsid w:val="00AB4DA9"/>
    <w:rsid w:val="00AB56F7"/>
    <w:rsid w:val="00AB7582"/>
    <w:rsid w:val="00AB786E"/>
    <w:rsid w:val="00AC0C1A"/>
    <w:rsid w:val="00AC0CC3"/>
    <w:rsid w:val="00AC0D35"/>
    <w:rsid w:val="00AC63BD"/>
    <w:rsid w:val="00AD0983"/>
    <w:rsid w:val="00AD13A5"/>
    <w:rsid w:val="00AD70AD"/>
    <w:rsid w:val="00AE052F"/>
    <w:rsid w:val="00AE2433"/>
    <w:rsid w:val="00AE49C2"/>
    <w:rsid w:val="00AE5F00"/>
    <w:rsid w:val="00AE6F11"/>
    <w:rsid w:val="00AE73FB"/>
    <w:rsid w:val="00AE7770"/>
    <w:rsid w:val="00AE7818"/>
    <w:rsid w:val="00AF179C"/>
    <w:rsid w:val="00AF4020"/>
    <w:rsid w:val="00AF5BE7"/>
    <w:rsid w:val="00AF7BA0"/>
    <w:rsid w:val="00B00833"/>
    <w:rsid w:val="00B01E47"/>
    <w:rsid w:val="00B049F7"/>
    <w:rsid w:val="00B04A28"/>
    <w:rsid w:val="00B04E67"/>
    <w:rsid w:val="00B10726"/>
    <w:rsid w:val="00B11052"/>
    <w:rsid w:val="00B111B4"/>
    <w:rsid w:val="00B126AD"/>
    <w:rsid w:val="00B13E1D"/>
    <w:rsid w:val="00B14D09"/>
    <w:rsid w:val="00B150F1"/>
    <w:rsid w:val="00B160BE"/>
    <w:rsid w:val="00B20A00"/>
    <w:rsid w:val="00B21C7A"/>
    <w:rsid w:val="00B23164"/>
    <w:rsid w:val="00B26152"/>
    <w:rsid w:val="00B2701E"/>
    <w:rsid w:val="00B32BA8"/>
    <w:rsid w:val="00B3453A"/>
    <w:rsid w:val="00B401C1"/>
    <w:rsid w:val="00B41AAE"/>
    <w:rsid w:val="00B41BE2"/>
    <w:rsid w:val="00B43867"/>
    <w:rsid w:val="00B44206"/>
    <w:rsid w:val="00B44AAA"/>
    <w:rsid w:val="00B50AC6"/>
    <w:rsid w:val="00B520ED"/>
    <w:rsid w:val="00B52A0A"/>
    <w:rsid w:val="00B53A3E"/>
    <w:rsid w:val="00B5521C"/>
    <w:rsid w:val="00B5657E"/>
    <w:rsid w:val="00B60901"/>
    <w:rsid w:val="00B65FC9"/>
    <w:rsid w:val="00B67543"/>
    <w:rsid w:val="00B70871"/>
    <w:rsid w:val="00B71613"/>
    <w:rsid w:val="00B718DE"/>
    <w:rsid w:val="00B71FEF"/>
    <w:rsid w:val="00B732AE"/>
    <w:rsid w:val="00B73434"/>
    <w:rsid w:val="00B76437"/>
    <w:rsid w:val="00B829E1"/>
    <w:rsid w:val="00B855D5"/>
    <w:rsid w:val="00B86EE7"/>
    <w:rsid w:val="00B875E6"/>
    <w:rsid w:val="00B876E8"/>
    <w:rsid w:val="00B87762"/>
    <w:rsid w:val="00B90058"/>
    <w:rsid w:val="00B92328"/>
    <w:rsid w:val="00B9571B"/>
    <w:rsid w:val="00B97049"/>
    <w:rsid w:val="00B97D04"/>
    <w:rsid w:val="00BA02D2"/>
    <w:rsid w:val="00BA14FF"/>
    <w:rsid w:val="00BA1DF5"/>
    <w:rsid w:val="00BA1F18"/>
    <w:rsid w:val="00BA3CB4"/>
    <w:rsid w:val="00BA427D"/>
    <w:rsid w:val="00BA6880"/>
    <w:rsid w:val="00BB0063"/>
    <w:rsid w:val="00BB1FC6"/>
    <w:rsid w:val="00BB2B1E"/>
    <w:rsid w:val="00BB3C6E"/>
    <w:rsid w:val="00BB5F96"/>
    <w:rsid w:val="00BB67E0"/>
    <w:rsid w:val="00BB756B"/>
    <w:rsid w:val="00BC0AF8"/>
    <w:rsid w:val="00BC4FA8"/>
    <w:rsid w:val="00BC5694"/>
    <w:rsid w:val="00BD0553"/>
    <w:rsid w:val="00BD45D7"/>
    <w:rsid w:val="00BD5B0F"/>
    <w:rsid w:val="00BD5CDA"/>
    <w:rsid w:val="00BD5D43"/>
    <w:rsid w:val="00BD669F"/>
    <w:rsid w:val="00BD6AAD"/>
    <w:rsid w:val="00BD7165"/>
    <w:rsid w:val="00BD726A"/>
    <w:rsid w:val="00BE12D2"/>
    <w:rsid w:val="00BE1ABF"/>
    <w:rsid w:val="00BE3081"/>
    <w:rsid w:val="00BE3B8E"/>
    <w:rsid w:val="00BE4F66"/>
    <w:rsid w:val="00BE5E52"/>
    <w:rsid w:val="00BE62A7"/>
    <w:rsid w:val="00BF480F"/>
    <w:rsid w:val="00BF4EC3"/>
    <w:rsid w:val="00BF5000"/>
    <w:rsid w:val="00BF676E"/>
    <w:rsid w:val="00C01DFA"/>
    <w:rsid w:val="00C02085"/>
    <w:rsid w:val="00C059BB"/>
    <w:rsid w:val="00C06126"/>
    <w:rsid w:val="00C14F59"/>
    <w:rsid w:val="00C15731"/>
    <w:rsid w:val="00C2327A"/>
    <w:rsid w:val="00C23318"/>
    <w:rsid w:val="00C24452"/>
    <w:rsid w:val="00C25168"/>
    <w:rsid w:val="00C27719"/>
    <w:rsid w:val="00C27F92"/>
    <w:rsid w:val="00C31ED9"/>
    <w:rsid w:val="00C328EA"/>
    <w:rsid w:val="00C329AA"/>
    <w:rsid w:val="00C33A5F"/>
    <w:rsid w:val="00C3421C"/>
    <w:rsid w:val="00C42E8C"/>
    <w:rsid w:val="00C43D4B"/>
    <w:rsid w:val="00C46C99"/>
    <w:rsid w:val="00C47049"/>
    <w:rsid w:val="00C47532"/>
    <w:rsid w:val="00C51A68"/>
    <w:rsid w:val="00C52E12"/>
    <w:rsid w:val="00C53E2D"/>
    <w:rsid w:val="00C54C93"/>
    <w:rsid w:val="00C60961"/>
    <w:rsid w:val="00C60FB9"/>
    <w:rsid w:val="00C61AAB"/>
    <w:rsid w:val="00C62CDD"/>
    <w:rsid w:val="00C63120"/>
    <w:rsid w:val="00C6345D"/>
    <w:rsid w:val="00C638CE"/>
    <w:rsid w:val="00C63BCF"/>
    <w:rsid w:val="00C65775"/>
    <w:rsid w:val="00C661C7"/>
    <w:rsid w:val="00C66E6E"/>
    <w:rsid w:val="00C748DF"/>
    <w:rsid w:val="00C850A9"/>
    <w:rsid w:val="00C85C00"/>
    <w:rsid w:val="00C875C5"/>
    <w:rsid w:val="00C90210"/>
    <w:rsid w:val="00C90386"/>
    <w:rsid w:val="00C9140F"/>
    <w:rsid w:val="00C923A5"/>
    <w:rsid w:val="00C927CE"/>
    <w:rsid w:val="00C953D7"/>
    <w:rsid w:val="00CA051B"/>
    <w:rsid w:val="00CA1DF6"/>
    <w:rsid w:val="00CA1FF5"/>
    <w:rsid w:val="00CA21C9"/>
    <w:rsid w:val="00CA2EC9"/>
    <w:rsid w:val="00CA4989"/>
    <w:rsid w:val="00CA5A81"/>
    <w:rsid w:val="00CA60B6"/>
    <w:rsid w:val="00CB6C6E"/>
    <w:rsid w:val="00CB7134"/>
    <w:rsid w:val="00CC2EA0"/>
    <w:rsid w:val="00CC4937"/>
    <w:rsid w:val="00CD00D2"/>
    <w:rsid w:val="00CD1359"/>
    <w:rsid w:val="00CD1DBF"/>
    <w:rsid w:val="00CD3762"/>
    <w:rsid w:val="00CD6301"/>
    <w:rsid w:val="00CD75C2"/>
    <w:rsid w:val="00CE103A"/>
    <w:rsid w:val="00CE1075"/>
    <w:rsid w:val="00CE2167"/>
    <w:rsid w:val="00CE2A23"/>
    <w:rsid w:val="00CF6473"/>
    <w:rsid w:val="00D01D46"/>
    <w:rsid w:val="00D02B6D"/>
    <w:rsid w:val="00D02BB6"/>
    <w:rsid w:val="00D04813"/>
    <w:rsid w:val="00D07064"/>
    <w:rsid w:val="00D07FAD"/>
    <w:rsid w:val="00D07FDB"/>
    <w:rsid w:val="00D10460"/>
    <w:rsid w:val="00D157AE"/>
    <w:rsid w:val="00D15CEA"/>
    <w:rsid w:val="00D16891"/>
    <w:rsid w:val="00D17099"/>
    <w:rsid w:val="00D23602"/>
    <w:rsid w:val="00D2392E"/>
    <w:rsid w:val="00D25287"/>
    <w:rsid w:val="00D25641"/>
    <w:rsid w:val="00D34E74"/>
    <w:rsid w:val="00D35296"/>
    <w:rsid w:val="00D37325"/>
    <w:rsid w:val="00D37680"/>
    <w:rsid w:val="00D377AD"/>
    <w:rsid w:val="00D41B52"/>
    <w:rsid w:val="00D43FC6"/>
    <w:rsid w:val="00D458AF"/>
    <w:rsid w:val="00D45B37"/>
    <w:rsid w:val="00D47BF3"/>
    <w:rsid w:val="00D50A34"/>
    <w:rsid w:val="00D53144"/>
    <w:rsid w:val="00D55B2D"/>
    <w:rsid w:val="00D56104"/>
    <w:rsid w:val="00D57059"/>
    <w:rsid w:val="00D579B9"/>
    <w:rsid w:val="00D749A8"/>
    <w:rsid w:val="00D74B07"/>
    <w:rsid w:val="00D773D8"/>
    <w:rsid w:val="00D82EAE"/>
    <w:rsid w:val="00D83E7B"/>
    <w:rsid w:val="00D84C60"/>
    <w:rsid w:val="00D85179"/>
    <w:rsid w:val="00D8575F"/>
    <w:rsid w:val="00D8594D"/>
    <w:rsid w:val="00D908F3"/>
    <w:rsid w:val="00D90FDC"/>
    <w:rsid w:val="00D91B49"/>
    <w:rsid w:val="00D9270C"/>
    <w:rsid w:val="00D9330C"/>
    <w:rsid w:val="00D93B3E"/>
    <w:rsid w:val="00D948A1"/>
    <w:rsid w:val="00D95DF4"/>
    <w:rsid w:val="00D975D3"/>
    <w:rsid w:val="00D97AB1"/>
    <w:rsid w:val="00DA50E8"/>
    <w:rsid w:val="00DA5C0D"/>
    <w:rsid w:val="00DA61A4"/>
    <w:rsid w:val="00DA6A7F"/>
    <w:rsid w:val="00DB4840"/>
    <w:rsid w:val="00DB65E3"/>
    <w:rsid w:val="00DB7844"/>
    <w:rsid w:val="00DC028C"/>
    <w:rsid w:val="00DC61C5"/>
    <w:rsid w:val="00DC6333"/>
    <w:rsid w:val="00DC796A"/>
    <w:rsid w:val="00DD092A"/>
    <w:rsid w:val="00DD1493"/>
    <w:rsid w:val="00DD31B0"/>
    <w:rsid w:val="00DD3538"/>
    <w:rsid w:val="00DD6823"/>
    <w:rsid w:val="00DE041A"/>
    <w:rsid w:val="00DE1630"/>
    <w:rsid w:val="00DE45A0"/>
    <w:rsid w:val="00DE515A"/>
    <w:rsid w:val="00DE7101"/>
    <w:rsid w:val="00DF31E9"/>
    <w:rsid w:val="00DF32D9"/>
    <w:rsid w:val="00DF3758"/>
    <w:rsid w:val="00E01832"/>
    <w:rsid w:val="00E030E0"/>
    <w:rsid w:val="00E06A7F"/>
    <w:rsid w:val="00E1321A"/>
    <w:rsid w:val="00E2131D"/>
    <w:rsid w:val="00E22193"/>
    <w:rsid w:val="00E22E36"/>
    <w:rsid w:val="00E23574"/>
    <w:rsid w:val="00E26F3C"/>
    <w:rsid w:val="00E33E46"/>
    <w:rsid w:val="00E346DF"/>
    <w:rsid w:val="00E407A8"/>
    <w:rsid w:val="00E40C80"/>
    <w:rsid w:val="00E40F43"/>
    <w:rsid w:val="00E40FB0"/>
    <w:rsid w:val="00E44ECF"/>
    <w:rsid w:val="00E45BA5"/>
    <w:rsid w:val="00E473EF"/>
    <w:rsid w:val="00E51806"/>
    <w:rsid w:val="00E52737"/>
    <w:rsid w:val="00E52EAC"/>
    <w:rsid w:val="00E555C8"/>
    <w:rsid w:val="00E55D1A"/>
    <w:rsid w:val="00E60472"/>
    <w:rsid w:val="00E60FC8"/>
    <w:rsid w:val="00E63F42"/>
    <w:rsid w:val="00E67C66"/>
    <w:rsid w:val="00E714A8"/>
    <w:rsid w:val="00E71925"/>
    <w:rsid w:val="00E71BE9"/>
    <w:rsid w:val="00E73417"/>
    <w:rsid w:val="00E74B2D"/>
    <w:rsid w:val="00E80920"/>
    <w:rsid w:val="00E8368F"/>
    <w:rsid w:val="00E83797"/>
    <w:rsid w:val="00E848E9"/>
    <w:rsid w:val="00E8764E"/>
    <w:rsid w:val="00E87B40"/>
    <w:rsid w:val="00E90596"/>
    <w:rsid w:val="00E90948"/>
    <w:rsid w:val="00E93015"/>
    <w:rsid w:val="00E95CB7"/>
    <w:rsid w:val="00EA2F5A"/>
    <w:rsid w:val="00EA4B6D"/>
    <w:rsid w:val="00EA5B89"/>
    <w:rsid w:val="00EA6737"/>
    <w:rsid w:val="00EA685B"/>
    <w:rsid w:val="00EB0610"/>
    <w:rsid w:val="00EB1BC3"/>
    <w:rsid w:val="00EB38AF"/>
    <w:rsid w:val="00EB6888"/>
    <w:rsid w:val="00EC00A4"/>
    <w:rsid w:val="00EC0F01"/>
    <w:rsid w:val="00EC1703"/>
    <w:rsid w:val="00EC3A5B"/>
    <w:rsid w:val="00EC5A78"/>
    <w:rsid w:val="00ED0066"/>
    <w:rsid w:val="00ED0305"/>
    <w:rsid w:val="00ED150A"/>
    <w:rsid w:val="00ED34A5"/>
    <w:rsid w:val="00ED5006"/>
    <w:rsid w:val="00ED63C2"/>
    <w:rsid w:val="00ED7EA0"/>
    <w:rsid w:val="00EE1C34"/>
    <w:rsid w:val="00EE48EC"/>
    <w:rsid w:val="00EE4FDB"/>
    <w:rsid w:val="00EE5F8F"/>
    <w:rsid w:val="00EE72BB"/>
    <w:rsid w:val="00EE78E8"/>
    <w:rsid w:val="00EE790E"/>
    <w:rsid w:val="00EE7BB5"/>
    <w:rsid w:val="00EF023D"/>
    <w:rsid w:val="00EF1405"/>
    <w:rsid w:val="00EF2420"/>
    <w:rsid w:val="00EF2F4B"/>
    <w:rsid w:val="00EF5888"/>
    <w:rsid w:val="00EF6751"/>
    <w:rsid w:val="00EF7E6B"/>
    <w:rsid w:val="00F008ED"/>
    <w:rsid w:val="00F0243B"/>
    <w:rsid w:val="00F02B11"/>
    <w:rsid w:val="00F031D4"/>
    <w:rsid w:val="00F03D4D"/>
    <w:rsid w:val="00F051FE"/>
    <w:rsid w:val="00F0739D"/>
    <w:rsid w:val="00F140FB"/>
    <w:rsid w:val="00F16D10"/>
    <w:rsid w:val="00F17919"/>
    <w:rsid w:val="00F23FEE"/>
    <w:rsid w:val="00F26069"/>
    <w:rsid w:val="00F26E69"/>
    <w:rsid w:val="00F3025D"/>
    <w:rsid w:val="00F42502"/>
    <w:rsid w:val="00F44EF8"/>
    <w:rsid w:val="00F45258"/>
    <w:rsid w:val="00F46C77"/>
    <w:rsid w:val="00F5624D"/>
    <w:rsid w:val="00F6040E"/>
    <w:rsid w:val="00F61B7C"/>
    <w:rsid w:val="00F6512B"/>
    <w:rsid w:val="00F703E7"/>
    <w:rsid w:val="00F72673"/>
    <w:rsid w:val="00F72FF3"/>
    <w:rsid w:val="00F756C3"/>
    <w:rsid w:val="00F7596B"/>
    <w:rsid w:val="00F76A49"/>
    <w:rsid w:val="00F76D26"/>
    <w:rsid w:val="00F805AD"/>
    <w:rsid w:val="00F817DC"/>
    <w:rsid w:val="00F8562C"/>
    <w:rsid w:val="00F93D8B"/>
    <w:rsid w:val="00F93E61"/>
    <w:rsid w:val="00F971CD"/>
    <w:rsid w:val="00FA22F9"/>
    <w:rsid w:val="00FA273F"/>
    <w:rsid w:val="00FA2E56"/>
    <w:rsid w:val="00FA3317"/>
    <w:rsid w:val="00FA37CC"/>
    <w:rsid w:val="00FA4A4E"/>
    <w:rsid w:val="00FA7162"/>
    <w:rsid w:val="00FB16F9"/>
    <w:rsid w:val="00FB5F77"/>
    <w:rsid w:val="00FB7DA9"/>
    <w:rsid w:val="00FC1510"/>
    <w:rsid w:val="00FC1FCA"/>
    <w:rsid w:val="00FC2DB7"/>
    <w:rsid w:val="00FC334F"/>
    <w:rsid w:val="00FC38B1"/>
    <w:rsid w:val="00FD07EF"/>
    <w:rsid w:val="00FD670B"/>
    <w:rsid w:val="00FE01E8"/>
    <w:rsid w:val="00FE0520"/>
    <w:rsid w:val="00FE43A0"/>
    <w:rsid w:val="00FE60F6"/>
    <w:rsid w:val="00FE6113"/>
    <w:rsid w:val="00FE675C"/>
    <w:rsid w:val="00FE6DA5"/>
    <w:rsid w:val="00FF1E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99"/>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C34"/>
    <w:rPr>
      <w:sz w:val="24"/>
      <w:szCs w:val="24"/>
    </w:rPr>
  </w:style>
  <w:style w:type="paragraph" w:styleId="1">
    <w:name w:val="heading 1"/>
    <w:basedOn w:val="a"/>
    <w:next w:val="a"/>
    <w:link w:val="10"/>
    <w:qFormat/>
    <w:rsid w:val="001D3D72"/>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1D0603"/>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777567"/>
    <w:pPr>
      <w:keepNext/>
      <w:spacing w:before="240" w:after="60"/>
      <w:outlineLvl w:val="2"/>
    </w:pPr>
    <w:rPr>
      <w:rFonts w:ascii="Cambria" w:hAnsi="Cambria"/>
      <w:b/>
      <w:bCs/>
      <w:sz w:val="26"/>
      <w:szCs w:val="26"/>
      <w:lang/>
    </w:rPr>
  </w:style>
  <w:style w:type="paragraph" w:styleId="4">
    <w:name w:val="heading 4"/>
    <w:basedOn w:val="a"/>
    <w:next w:val="a"/>
    <w:qFormat/>
    <w:rsid w:val="00AB3A14"/>
    <w:pPr>
      <w:keepNext/>
      <w:spacing w:before="240" w:after="60"/>
      <w:outlineLvl w:val="3"/>
    </w:pPr>
    <w:rPr>
      <w:rFonts w:eastAsia="SimSun"/>
      <w:b/>
      <w:bCs/>
      <w:sz w:val="28"/>
      <w:szCs w:val="28"/>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ГТУ: название"/>
    <w:basedOn w:val="a"/>
    <w:rsid w:val="00D53144"/>
    <w:pPr>
      <w:widowControl w:val="0"/>
      <w:suppressAutoHyphens/>
      <w:jc w:val="center"/>
    </w:pPr>
    <w:rPr>
      <w:rFonts w:ascii="Arial" w:eastAsia="Lucida Sans Unicode" w:hAnsi="Arial"/>
      <w:b/>
      <w:kern w:val="1"/>
      <w:sz w:val="36"/>
    </w:rPr>
  </w:style>
  <w:style w:type="character" w:styleId="a4">
    <w:name w:val="Strong"/>
    <w:uiPriority w:val="22"/>
    <w:qFormat/>
    <w:rsid w:val="00383257"/>
    <w:rPr>
      <w:b/>
      <w:bCs/>
    </w:rPr>
  </w:style>
  <w:style w:type="paragraph" w:customStyle="1" w:styleId="31">
    <w:name w:val="Основной текст с отступом 31"/>
    <w:basedOn w:val="a"/>
    <w:rsid w:val="00383257"/>
    <w:pPr>
      <w:suppressAutoHyphens/>
      <w:ind w:firstLine="426"/>
    </w:pPr>
    <w:rPr>
      <w:szCs w:val="20"/>
      <w:lang w:eastAsia="ar-SA"/>
    </w:rPr>
  </w:style>
  <w:style w:type="paragraph" w:styleId="a5">
    <w:name w:val="Normal (Web)"/>
    <w:basedOn w:val="a"/>
    <w:rsid w:val="004D5D21"/>
    <w:pPr>
      <w:spacing w:before="100" w:beforeAutospacing="1" w:after="100" w:afterAutospacing="1"/>
    </w:pPr>
    <w:rPr>
      <w:rFonts w:ascii="Verdana" w:hAnsi="Verdana"/>
      <w:color w:val="000000"/>
      <w:sz w:val="20"/>
      <w:szCs w:val="20"/>
    </w:rPr>
  </w:style>
  <w:style w:type="paragraph" w:styleId="a6">
    <w:name w:val="Document Map"/>
    <w:basedOn w:val="a"/>
    <w:semiHidden/>
    <w:rsid w:val="00C638CE"/>
    <w:pPr>
      <w:shd w:val="clear" w:color="auto" w:fill="000080"/>
    </w:pPr>
    <w:rPr>
      <w:rFonts w:ascii="Tahoma" w:hAnsi="Tahoma" w:cs="Tahoma"/>
      <w:sz w:val="20"/>
      <w:szCs w:val="20"/>
    </w:rPr>
  </w:style>
  <w:style w:type="paragraph" w:customStyle="1" w:styleId="a7">
    <w:name w:val="Стиль_дипломного_проекта"/>
    <w:basedOn w:val="a"/>
    <w:rsid w:val="004773DA"/>
    <w:pPr>
      <w:spacing w:line="24" w:lineRule="atLeast"/>
      <w:ind w:firstLine="709"/>
      <w:jc w:val="both"/>
    </w:pPr>
    <w:rPr>
      <w:sz w:val="28"/>
      <w:szCs w:val="28"/>
    </w:rPr>
  </w:style>
  <w:style w:type="character" w:styleId="a8">
    <w:name w:val="Hyperlink"/>
    <w:rsid w:val="00AC0CC3"/>
    <w:rPr>
      <w:color w:val="004080"/>
      <w:u w:val="single"/>
    </w:rPr>
  </w:style>
  <w:style w:type="character" w:customStyle="1" w:styleId="20">
    <w:name w:val="Заголовок 2 Знак"/>
    <w:link w:val="2"/>
    <w:semiHidden/>
    <w:rsid w:val="001D0603"/>
    <w:rPr>
      <w:rFonts w:ascii="Cambria" w:eastAsia="Times New Roman" w:hAnsi="Cambria" w:cs="Times New Roman"/>
      <w:b/>
      <w:bCs/>
      <w:i/>
      <w:iCs/>
      <w:sz w:val="28"/>
      <w:szCs w:val="28"/>
    </w:rPr>
  </w:style>
  <w:style w:type="character" w:customStyle="1" w:styleId="MapleInput">
    <w:name w:val="Maple Input"/>
    <w:uiPriority w:val="99"/>
    <w:rsid w:val="0047743B"/>
    <w:rPr>
      <w:rFonts w:ascii="Courier New" w:hAnsi="Courier New" w:cs="Courier New"/>
      <w:b/>
      <w:bCs/>
      <w:color w:val="FF0000"/>
    </w:rPr>
  </w:style>
  <w:style w:type="paragraph" w:customStyle="1" w:styleId="MapleOutput">
    <w:name w:val="Maple Output"/>
    <w:uiPriority w:val="99"/>
    <w:rsid w:val="0047743B"/>
    <w:pPr>
      <w:autoSpaceDE w:val="0"/>
      <w:autoSpaceDN w:val="0"/>
      <w:adjustRightInd w:val="0"/>
      <w:spacing w:line="360" w:lineRule="auto"/>
      <w:jc w:val="center"/>
    </w:pPr>
    <w:rPr>
      <w:color w:val="000000"/>
      <w:sz w:val="24"/>
      <w:szCs w:val="24"/>
      <w:lang w:val="en-US"/>
    </w:rPr>
  </w:style>
  <w:style w:type="paragraph" w:styleId="a9">
    <w:name w:val="List Paragraph"/>
    <w:basedOn w:val="a"/>
    <w:uiPriority w:val="34"/>
    <w:qFormat/>
    <w:rsid w:val="00EC00A4"/>
    <w:pPr>
      <w:spacing w:after="200" w:line="276" w:lineRule="auto"/>
      <w:ind w:left="720"/>
      <w:contextualSpacing/>
    </w:pPr>
    <w:rPr>
      <w:rFonts w:ascii="Calibri" w:eastAsia="Calibri" w:hAnsi="Calibri"/>
      <w:sz w:val="22"/>
      <w:szCs w:val="22"/>
      <w:lang w:eastAsia="en-US"/>
    </w:rPr>
  </w:style>
  <w:style w:type="paragraph" w:customStyle="1" w:styleId="aa">
    <w:name w:val="Дисертовина"/>
    <w:basedOn w:val="a"/>
    <w:rsid w:val="00A173F4"/>
    <w:pPr>
      <w:spacing w:line="360" w:lineRule="auto"/>
      <w:ind w:firstLine="709"/>
      <w:jc w:val="both"/>
    </w:pPr>
    <w:rPr>
      <w:sz w:val="28"/>
      <w:szCs w:val="28"/>
    </w:rPr>
  </w:style>
  <w:style w:type="paragraph" w:customStyle="1" w:styleId="11">
    <w:name w:val="Абзац списка1"/>
    <w:basedOn w:val="a"/>
    <w:rsid w:val="007259D9"/>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253616"/>
  </w:style>
  <w:style w:type="character" w:customStyle="1" w:styleId="apple-style-span">
    <w:name w:val="apple-style-span"/>
    <w:basedOn w:val="a0"/>
    <w:rsid w:val="0023161B"/>
  </w:style>
  <w:style w:type="character" w:styleId="ab">
    <w:name w:val="FollowedHyperlink"/>
    <w:rsid w:val="00F3025D"/>
    <w:rPr>
      <w:color w:val="800080"/>
      <w:u w:val="single"/>
    </w:rPr>
  </w:style>
  <w:style w:type="paragraph" w:customStyle="1" w:styleId="author">
    <w:name w:val="author"/>
    <w:basedOn w:val="a"/>
    <w:rsid w:val="00777567"/>
    <w:pPr>
      <w:spacing w:before="100" w:beforeAutospacing="1" w:after="100" w:afterAutospacing="1"/>
    </w:pPr>
  </w:style>
  <w:style w:type="character" w:customStyle="1" w:styleId="30">
    <w:name w:val="Заголовок 3 Знак"/>
    <w:link w:val="3"/>
    <w:rsid w:val="00777567"/>
    <w:rPr>
      <w:rFonts w:ascii="Cambria" w:eastAsia="Times New Roman" w:hAnsi="Cambria" w:cs="Times New Roman"/>
      <w:b/>
      <w:bCs/>
      <w:sz w:val="26"/>
      <w:szCs w:val="26"/>
    </w:rPr>
  </w:style>
  <w:style w:type="paragraph" w:customStyle="1" w:styleId="12">
    <w:name w:val="Стиль1"/>
    <w:basedOn w:val="a"/>
    <w:rsid w:val="00BF480F"/>
    <w:pPr>
      <w:tabs>
        <w:tab w:val="left" w:pos="0"/>
      </w:tabs>
      <w:ind w:firstLine="284"/>
      <w:jc w:val="both"/>
    </w:pPr>
    <w:rPr>
      <w:position w:val="-38"/>
    </w:rPr>
  </w:style>
  <w:style w:type="paragraph" w:customStyle="1" w:styleId="21">
    <w:name w:val="Стиль2"/>
    <w:basedOn w:val="aa"/>
    <w:rsid w:val="00BF480F"/>
    <w:pPr>
      <w:tabs>
        <w:tab w:val="left" w:pos="0"/>
      </w:tabs>
      <w:spacing w:line="240" w:lineRule="auto"/>
      <w:ind w:firstLine="284"/>
    </w:pPr>
    <w:rPr>
      <w:sz w:val="24"/>
      <w:szCs w:val="24"/>
    </w:rPr>
  </w:style>
  <w:style w:type="paragraph" w:styleId="ac">
    <w:name w:val="header"/>
    <w:basedOn w:val="a"/>
    <w:link w:val="ad"/>
    <w:rsid w:val="006A7FA1"/>
    <w:pPr>
      <w:tabs>
        <w:tab w:val="center" w:pos="4677"/>
        <w:tab w:val="right" w:pos="9355"/>
      </w:tabs>
    </w:pPr>
    <w:rPr>
      <w:lang/>
    </w:rPr>
  </w:style>
  <w:style w:type="character" w:customStyle="1" w:styleId="ad">
    <w:name w:val="Верхний колонтитул Знак"/>
    <w:link w:val="ac"/>
    <w:rsid w:val="006A7FA1"/>
    <w:rPr>
      <w:sz w:val="24"/>
      <w:szCs w:val="24"/>
    </w:rPr>
  </w:style>
  <w:style w:type="paragraph" w:styleId="ae">
    <w:name w:val="footer"/>
    <w:basedOn w:val="a"/>
    <w:link w:val="af"/>
    <w:rsid w:val="006A7FA1"/>
    <w:pPr>
      <w:tabs>
        <w:tab w:val="center" w:pos="4677"/>
        <w:tab w:val="right" w:pos="9355"/>
      </w:tabs>
    </w:pPr>
    <w:rPr>
      <w:lang/>
    </w:rPr>
  </w:style>
  <w:style w:type="character" w:customStyle="1" w:styleId="af">
    <w:name w:val="Нижний колонтитул Знак"/>
    <w:link w:val="ae"/>
    <w:rsid w:val="006A7FA1"/>
    <w:rPr>
      <w:sz w:val="24"/>
      <w:szCs w:val="24"/>
    </w:rPr>
  </w:style>
  <w:style w:type="paragraph" w:styleId="af0">
    <w:name w:val="Body Text"/>
    <w:basedOn w:val="a"/>
    <w:link w:val="af1"/>
    <w:uiPriority w:val="99"/>
    <w:unhideWhenUsed/>
    <w:rsid w:val="00D83E7B"/>
    <w:pPr>
      <w:spacing w:after="120" w:line="276" w:lineRule="auto"/>
    </w:pPr>
    <w:rPr>
      <w:rFonts w:ascii="Calibri" w:eastAsia="Calibri" w:hAnsi="Calibri"/>
      <w:sz w:val="22"/>
      <w:szCs w:val="22"/>
      <w:lang w:eastAsia="en-US"/>
    </w:rPr>
  </w:style>
  <w:style w:type="character" w:customStyle="1" w:styleId="af1">
    <w:name w:val="Основной текст Знак"/>
    <w:link w:val="af0"/>
    <w:uiPriority w:val="99"/>
    <w:rsid w:val="00D83E7B"/>
    <w:rPr>
      <w:rFonts w:ascii="Calibri" w:eastAsia="Calibri" w:hAnsi="Calibri"/>
      <w:sz w:val="22"/>
      <w:szCs w:val="22"/>
      <w:lang w:eastAsia="en-US"/>
    </w:rPr>
  </w:style>
  <w:style w:type="paragraph" w:customStyle="1" w:styleId="af2">
    <w:name w:val="Стиль"/>
    <w:uiPriority w:val="99"/>
    <w:rsid w:val="00680AC1"/>
    <w:pPr>
      <w:widowControl w:val="0"/>
    </w:pPr>
    <w:rPr>
      <w:rFonts w:ascii="Wingdings" w:eastAsia="Calibri" w:hAnsi="Wingdings" w:cs="Wingdings"/>
      <w:spacing w:val="-1"/>
      <w:kern w:val="65535"/>
      <w:position w:val="-1"/>
      <w:sz w:val="24"/>
      <w:szCs w:val="24"/>
      <w:shd w:val="clear" w:color="FFFFFF" w:fill="FFFFFF"/>
      <w:lang w:eastAsia="en-US"/>
    </w:rPr>
  </w:style>
  <w:style w:type="character" w:customStyle="1" w:styleId="FontStyle68">
    <w:name w:val="Font Style68"/>
    <w:uiPriority w:val="99"/>
    <w:rsid w:val="00FD670B"/>
    <w:rPr>
      <w:rFonts w:ascii="Times New Roman" w:hAnsi="Times New Roman" w:cs="Times New Roman"/>
      <w:sz w:val="20"/>
      <w:szCs w:val="20"/>
    </w:rPr>
  </w:style>
  <w:style w:type="character" w:styleId="af3">
    <w:name w:val="Emphasis"/>
    <w:qFormat/>
    <w:rsid w:val="00CB6C6E"/>
    <w:rPr>
      <w:i/>
      <w:iCs/>
    </w:rPr>
  </w:style>
  <w:style w:type="paragraph" w:styleId="af4">
    <w:name w:val="Balloon Text"/>
    <w:basedOn w:val="a"/>
    <w:link w:val="af5"/>
    <w:rsid w:val="00303EE5"/>
    <w:rPr>
      <w:rFonts w:ascii="Tahoma" w:hAnsi="Tahoma" w:cs="Tahoma"/>
      <w:sz w:val="16"/>
      <w:szCs w:val="16"/>
    </w:rPr>
  </w:style>
  <w:style w:type="character" w:customStyle="1" w:styleId="af5">
    <w:name w:val="Текст выноски Знак"/>
    <w:basedOn w:val="a0"/>
    <w:link w:val="af4"/>
    <w:rsid w:val="00303EE5"/>
    <w:rPr>
      <w:rFonts w:ascii="Tahoma" w:hAnsi="Tahoma" w:cs="Tahoma"/>
      <w:sz w:val="16"/>
      <w:szCs w:val="16"/>
    </w:rPr>
  </w:style>
  <w:style w:type="paragraph" w:customStyle="1" w:styleId="0">
    <w:name w:val="0"/>
    <w:basedOn w:val="a"/>
    <w:qFormat/>
    <w:rsid w:val="00987117"/>
    <w:pPr>
      <w:jc w:val="center"/>
    </w:pPr>
    <w:rPr>
      <w:rFonts w:eastAsia="Calibri"/>
      <w:b/>
      <w:w w:val="110"/>
      <w:sz w:val="48"/>
      <w:szCs w:val="48"/>
      <w:lang w:eastAsia="en-US"/>
    </w:rPr>
  </w:style>
  <w:style w:type="paragraph" w:styleId="af6">
    <w:name w:val="Body Text Indent"/>
    <w:basedOn w:val="a"/>
    <w:link w:val="af7"/>
    <w:rsid w:val="00E22193"/>
    <w:pPr>
      <w:spacing w:after="120"/>
      <w:ind w:left="283"/>
    </w:pPr>
  </w:style>
  <w:style w:type="character" w:customStyle="1" w:styleId="af7">
    <w:name w:val="Основной текст с отступом Знак"/>
    <w:basedOn w:val="a0"/>
    <w:link w:val="af6"/>
    <w:rsid w:val="00E22193"/>
    <w:rPr>
      <w:sz w:val="24"/>
      <w:szCs w:val="24"/>
    </w:rPr>
  </w:style>
  <w:style w:type="paragraph" w:styleId="22">
    <w:name w:val="Body Text Indent 2"/>
    <w:basedOn w:val="a"/>
    <w:link w:val="23"/>
    <w:rsid w:val="007F75F9"/>
    <w:pPr>
      <w:ind w:firstLine="720"/>
    </w:pPr>
    <w:rPr>
      <w:sz w:val="28"/>
    </w:rPr>
  </w:style>
  <w:style w:type="character" w:customStyle="1" w:styleId="23">
    <w:name w:val="Основной текст с отступом 2 Знак"/>
    <w:basedOn w:val="a0"/>
    <w:link w:val="22"/>
    <w:rsid w:val="007F75F9"/>
    <w:rPr>
      <w:sz w:val="28"/>
      <w:szCs w:val="24"/>
    </w:rPr>
  </w:style>
  <w:style w:type="character" w:customStyle="1" w:styleId="10">
    <w:name w:val="Заголовок 1 Знак"/>
    <w:basedOn w:val="a0"/>
    <w:link w:val="1"/>
    <w:rsid w:val="001D3D72"/>
    <w:rPr>
      <w:rFonts w:ascii="Cambria" w:eastAsia="Times New Roman" w:hAnsi="Cambria" w:cs="Times New Roman"/>
      <w:b/>
      <w:bCs/>
      <w:color w:val="365F91"/>
      <w:sz w:val="28"/>
      <w:szCs w:val="28"/>
    </w:rPr>
  </w:style>
  <w:style w:type="paragraph" w:customStyle="1" w:styleId="af8">
    <w:name w:val="Основной текст свой"/>
    <w:basedOn w:val="a"/>
    <w:qFormat/>
    <w:rsid w:val="00DF32D9"/>
    <w:pPr>
      <w:spacing w:line="360" w:lineRule="auto"/>
      <w:ind w:firstLine="710"/>
      <w:jc w:val="both"/>
    </w:pPr>
    <w:rPr>
      <w:rFonts w:eastAsia="Calibri"/>
      <w:sz w:val="28"/>
      <w:szCs w:val="22"/>
      <w:lang w:eastAsia="en-US"/>
    </w:rPr>
  </w:style>
  <w:style w:type="paragraph" w:styleId="af9">
    <w:name w:val="caption"/>
    <w:basedOn w:val="a"/>
    <w:next w:val="a"/>
    <w:unhideWhenUsed/>
    <w:qFormat/>
    <w:rsid w:val="00454AC7"/>
    <w:pPr>
      <w:spacing w:after="200"/>
    </w:pPr>
    <w:rPr>
      <w:b/>
      <w:bCs/>
      <w:color w:val="4F81BD"/>
      <w:sz w:val="18"/>
      <w:szCs w:val="18"/>
    </w:rPr>
  </w:style>
  <w:style w:type="character" w:styleId="afa">
    <w:name w:val="annotation reference"/>
    <w:basedOn w:val="a0"/>
    <w:uiPriority w:val="99"/>
    <w:unhideWhenUsed/>
    <w:rsid w:val="00690EE2"/>
    <w:rPr>
      <w:sz w:val="16"/>
      <w:szCs w:val="16"/>
    </w:rPr>
  </w:style>
  <w:style w:type="paragraph" w:styleId="HTML">
    <w:name w:val="HTML Preformatted"/>
    <w:basedOn w:val="a"/>
    <w:link w:val="HTML0"/>
    <w:uiPriority w:val="99"/>
    <w:unhideWhenUsed/>
    <w:rsid w:val="0067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71FE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49760668">
      <w:bodyDiv w:val="1"/>
      <w:marLeft w:val="0"/>
      <w:marRight w:val="0"/>
      <w:marTop w:val="0"/>
      <w:marBottom w:val="0"/>
      <w:divBdr>
        <w:top w:val="none" w:sz="0" w:space="0" w:color="auto"/>
        <w:left w:val="none" w:sz="0" w:space="0" w:color="auto"/>
        <w:bottom w:val="none" w:sz="0" w:space="0" w:color="auto"/>
        <w:right w:val="none" w:sz="0" w:space="0" w:color="auto"/>
      </w:divBdr>
    </w:div>
    <w:div w:id="200628300">
      <w:bodyDiv w:val="1"/>
      <w:marLeft w:val="0"/>
      <w:marRight w:val="0"/>
      <w:marTop w:val="0"/>
      <w:marBottom w:val="0"/>
      <w:divBdr>
        <w:top w:val="none" w:sz="0" w:space="0" w:color="auto"/>
        <w:left w:val="none" w:sz="0" w:space="0" w:color="auto"/>
        <w:bottom w:val="none" w:sz="0" w:space="0" w:color="auto"/>
        <w:right w:val="none" w:sz="0" w:space="0" w:color="auto"/>
      </w:divBdr>
    </w:div>
    <w:div w:id="446239137">
      <w:bodyDiv w:val="1"/>
      <w:marLeft w:val="0"/>
      <w:marRight w:val="0"/>
      <w:marTop w:val="0"/>
      <w:marBottom w:val="0"/>
      <w:divBdr>
        <w:top w:val="none" w:sz="0" w:space="0" w:color="auto"/>
        <w:left w:val="none" w:sz="0" w:space="0" w:color="auto"/>
        <w:bottom w:val="none" w:sz="0" w:space="0" w:color="auto"/>
        <w:right w:val="none" w:sz="0" w:space="0" w:color="auto"/>
      </w:divBdr>
    </w:div>
    <w:div w:id="500194129">
      <w:bodyDiv w:val="1"/>
      <w:marLeft w:val="0"/>
      <w:marRight w:val="0"/>
      <w:marTop w:val="0"/>
      <w:marBottom w:val="0"/>
      <w:divBdr>
        <w:top w:val="none" w:sz="0" w:space="0" w:color="auto"/>
        <w:left w:val="none" w:sz="0" w:space="0" w:color="auto"/>
        <w:bottom w:val="none" w:sz="0" w:space="0" w:color="auto"/>
        <w:right w:val="none" w:sz="0" w:space="0" w:color="auto"/>
      </w:divBdr>
      <w:divsChild>
        <w:div w:id="313146693">
          <w:marLeft w:val="0"/>
          <w:marRight w:val="0"/>
          <w:marTop w:val="0"/>
          <w:marBottom w:val="0"/>
          <w:divBdr>
            <w:top w:val="none" w:sz="0" w:space="0" w:color="auto"/>
            <w:left w:val="none" w:sz="0" w:space="0" w:color="auto"/>
            <w:bottom w:val="none" w:sz="0" w:space="0" w:color="auto"/>
            <w:right w:val="none" w:sz="0" w:space="0" w:color="auto"/>
          </w:divBdr>
          <w:divsChild>
            <w:div w:id="960571305">
              <w:marLeft w:val="0"/>
              <w:marRight w:val="0"/>
              <w:marTop w:val="0"/>
              <w:marBottom w:val="0"/>
              <w:divBdr>
                <w:top w:val="none" w:sz="0" w:space="0" w:color="auto"/>
                <w:left w:val="none" w:sz="0" w:space="0" w:color="auto"/>
                <w:bottom w:val="none" w:sz="0" w:space="0" w:color="auto"/>
                <w:right w:val="none" w:sz="0" w:space="0" w:color="auto"/>
              </w:divBdr>
              <w:divsChild>
                <w:div w:id="150097426">
                  <w:marLeft w:val="0"/>
                  <w:marRight w:val="0"/>
                  <w:marTop w:val="0"/>
                  <w:marBottom w:val="0"/>
                  <w:divBdr>
                    <w:top w:val="none" w:sz="0" w:space="0" w:color="auto"/>
                    <w:left w:val="none" w:sz="0" w:space="0" w:color="auto"/>
                    <w:bottom w:val="none" w:sz="0" w:space="0" w:color="auto"/>
                    <w:right w:val="none" w:sz="0" w:space="0" w:color="auto"/>
                  </w:divBdr>
                  <w:divsChild>
                    <w:div w:id="973946608">
                      <w:marLeft w:val="0"/>
                      <w:marRight w:val="0"/>
                      <w:marTop w:val="0"/>
                      <w:marBottom w:val="0"/>
                      <w:divBdr>
                        <w:top w:val="none" w:sz="0" w:space="0" w:color="auto"/>
                        <w:left w:val="none" w:sz="0" w:space="0" w:color="auto"/>
                        <w:bottom w:val="none" w:sz="0" w:space="0" w:color="auto"/>
                        <w:right w:val="none" w:sz="0" w:space="0" w:color="auto"/>
                      </w:divBdr>
                      <w:divsChild>
                        <w:div w:id="1324235528">
                          <w:marLeft w:val="0"/>
                          <w:marRight w:val="0"/>
                          <w:marTop w:val="0"/>
                          <w:marBottom w:val="0"/>
                          <w:divBdr>
                            <w:top w:val="none" w:sz="0" w:space="0" w:color="auto"/>
                            <w:left w:val="none" w:sz="0" w:space="0" w:color="auto"/>
                            <w:bottom w:val="none" w:sz="0" w:space="0" w:color="auto"/>
                            <w:right w:val="none" w:sz="0" w:space="0" w:color="auto"/>
                          </w:divBdr>
                          <w:divsChild>
                            <w:div w:id="1617906542">
                              <w:marLeft w:val="0"/>
                              <w:marRight w:val="0"/>
                              <w:marTop w:val="0"/>
                              <w:marBottom w:val="0"/>
                              <w:divBdr>
                                <w:top w:val="none" w:sz="0" w:space="0" w:color="auto"/>
                                <w:left w:val="none" w:sz="0" w:space="0" w:color="auto"/>
                                <w:bottom w:val="none" w:sz="0" w:space="0" w:color="auto"/>
                                <w:right w:val="none" w:sz="0" w:space="0" w:color="auto"/>
                              </w:divBdr>
                              <w:divsChild>
                                <w:div w:id="1221399983">
                                  <w:marLeft w:val="0"/>
                                  <w:marRight w:val="0"/>
                                  <w:marTop w:val="0"/>
                                  <w:marBottom w:val="0"/>
                                  <w:divBdr>
                                    <w:top w:val="none" w:sz="0" w:space="0" w:color="auto"/>
                                    <w:left w:val="none" w:sz="0" w:space="0" w:color="auto"/>
                                    <w:bottom w:val="none" w:sz="0" w:space="0" w:color="auto"/>
                                    <w:right w:val="none" w:sz="0" w:space="0" w:color="auto"/>
                                  </w:divBdr>
                                  <w:divsChild>
                                    <w:div w:id="166289497">
                                      <w:marLeft w:val="54"/>
                                      <w:marRight w:val="0"/>
                                      <w:marTop w:val="0"/>
                                      <w:marBottom w:val="0"/>
                                      <w:divBdr>
                                        <w:top w:val="none" w:sz="0" w:space="0" w:color="auto"/>
                                        <w:left w:val="none" w:sz="0" w:space="0" w:color="auto"/>
                                        <w:bottom w:val="none" w:sz="0" w:space="0" w:color="auto"/>
                                        <w:right w:val="none" w:sz="0" w:space="0" w:color="auto"/>
                                      </w:divBdr>
                                      <w:divsChild>
                                        <w:div w:id="1681198588">
                                          <w:marLeft w:val="0"/>
                                          <w:marRight w:val="0"/>
                                          <w:marTop w:val="0"/>
                                          <w:marBottom w:val="0"/>
                                          <w:divBdr>
                                            <w:top w:val="none" w:sz="0" w:space="0" w:color="auto"/>
                                            <w:left w:val="none" w:sz="0" w:space="0" w:color="auto"/>
                                            <w:bottom w:val="none" w:sz="0" w:space="0" w:color="auto"/>
                                            <w:right w:val="none" w:sz="0" w:space="0" w:color="auto"/>
                                          </w:divBdr>
                                          <w:divsChild>
                                            <w:div w:id="1733232059">
                                              <w:marLeft w:val="0"/>
                                              <w:marRight w:val="0"/>
                                              <w:marTop w:val="0"/>
                                              <w:marBottom w:val="109"/>
                                              <w:divBdr>
                                                <w:top w:val="single" w:sz="6" w:space="0" w:color="F5F5F5"/>
                                                <w:left w:val="single" w:sz="6" w:space="0" w:color="F5F5F5"/>
                                                <w:bottom w:val="single" w:sz="6" w:space="0" w:color="F5F5F5"/>
                                                <w:right w:val="single" w:sz="6" w:space="0" w:color="F5F5F5"/>
                                              </w:divBdr>
                                              <w:divsChild>
                                                <w:div w:id="1888494707">
                                                  <w:marLeft w:val="0"/>
                                                  <w:marRight w:val="0"/>
                                                  <w:marTop w:val="0"/>
                                                  <w:marBottom w:val="0"/>
                                                  <w:divBdr>
                                                    <w:top w:val="none" w:sz="0" w:space="0" w:color="auto"/>
                                                    <w:left w:val="none" w:sz="0" w:space="0" w:color="auto"/>
                                                    <w:bottom w:val="none" w:sz="0" w:space="0" w:color="auto"/>
                                                    <w:right w:val="none" w:sz="0" w:space="0" w:color="auto"/>
                                                  </w:divBdr>
                                                  <w:divsChild>
                                                    <w:div w:id="4541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870">
                                  <w:marLeft w:val="0"/>
                                  <w:marRight w:val="0"/>
                                  <w:marTop w:val="0"/>
                                  <w:marBottom w:val="0"/>
                                  <w:divBdr>
                                    <w:top w:val="none" w:sz="0" w:space="0" w:color="auto"/>
                                    <w:left w:val="none" w:sz="0" w:space="0" w:color="auto"/>
                                    <w:bottom w:val="none" w:sz="0" w:space="0" w:color="auto"/>
                                    <w:right w:val="none" w:sz="0" w:space="0" w:color="auto"/>
                                  </w:divBdr>
                                  <w:divsChild>
                                    <w:div w:id="1187403377">
                                      <w:marLeft w:val="0"/>
                                      <w:marRight w:val="54"/>
                                      <w:marTop w:val="0"/>
                                      <w:marBottom w:val="0"/>
                                      <w:divBdr>
                                        <w:top w:val="none" w:sz="0" w:space="0" w:color="auto"/>
                                        <w:left w:val="none" w:sz="0" w:space="0" w:color="auto"/>
                                        <w:bottom w:val="none" w:sz="0" w:space="0" w:color="auto"/>
                                        <w:right w:val="none" w:sz="0" w:space="0" w:color="auto"/>
                                      </w:divBdr>
                                      <w:divsChild>
                                        <w:div w:id="458186943">
                                          <w:marLeft w:val="0"/>
                                          <w:marRight w:val="0"/>
                                          <w:marTop w:val="163"/>
                                          <w:marBottom w:val="0"/>
                                          <w:divBdr>
                                            <w:top w:val="none" w:sz="0" w:space="0" w:color="auto"/>
                                            <w:left w:val="none" w:sz="0" w:space="0" w:color="auto"/>
                                            <w:bottom w:val="none" w:sz="0" w:space="0" w:color="auto"/>
                                            <w:right w:val="none" w:sz="0" w:space="0" w:color="auto"/>
                                          </w:divBdr>
                                        </w:div>
                                        <w:div w:id="582186901">
                                          <w:marLeft w:val="0"/>
                                          <w:marRight w:val="0"/>
                                          <w:marTop w:val="0"/>
                                          <w:marBottom w:val="0"/>
                                          <w:divBdr>
                                            <w:top w:val="none" w:sz="0" w:space="0" w:color="auto"/>
                                            <w:left w:val="none" w:sz="0" w:space="0" w:color="auto"/>
                                            <w:bottom w:val="none" w:sz="0" w:space="0" w:color="auto"/>
                                            <w:right w:val="none" w:sz="0" w:space="0" w:color="auto"/>
                                          </w:divBdr>
                                        </w:div>
                                        <w:div w:id="922573260">
                                          <w:marLeft w:val="0"/>
                                          <w:marRight w:val="0"/>
                                          <w:marTop w:val="0"/>
                                          <w:marBottom w:val="0"/>
                                          <w:divBdr>
                                            <w:top w:val="single" w:sz="6" w:space="12" w:color="999999"/>
                                            <w:left w:val="single" w:sz="6" w:space="12" w:color="999999"/>
                                            <w:bottom w:val="single" w:sz="6" w:space="12" w:color="999999"/>
                                            <w:right w:val="single" w:sz="6" w:space="12" w:color="999999"/>
                                          </w:divBdr>
                                          <w:divsChild>
                                            <w:div w:id="822041354">
                                              <w:marLeft w:val="0"/>
                                              <w:marRight w:val="0"/>
                                              <w:marTop w:val="0"/>
                                              <w:marBottom w:val="0"/>
                                              <w:divBdr>
                                                <w:top w:val="none" w:sz="0" w:space="0" w:color="auto"/>
                                                <w:left w:val="none" w:sz="0" w:space="0" w:color="auto"/>
                                                <w:bottom w:val="none" w:sz="0" w:space="0" w:color="auto"/>
                                                <w:right w:val="none" w:sz="0" w:space="0" w:color="auto"/>
                                              </w:divBdr>
                                            </w:div>
                                          </w:divsChild>
                                        </w:div>
                                        <w:div w:id="14790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298579">
      <w:bodyDiv w:val="1"/>
      <w:marLeft w:val="0"/>
      <w:marRight w:val="0"/>
      <w:marTop w:val="0"/>
      <w:marBottom w:val="0"/>
      <w:divBdr>
        <w:top w:val="none" w:sz="0" w:space="0" w:color="auto"/>
        <w:left w:val="none" w:sz="0" w:space="0" w:color="auto"/>
        <w:bottom w:val="none" w:sz="0" w:space="0" w:color="auto"/>
        <w:right w:val="none" w:sz="0" w:space="0" w:color="auto"/>
      </w:divBdr>
      <w:divsChild>
        <w:div w:id="1888452137">
          <w:marLeft w:val="0"/>
          <w:marRight w:val="0"/>
          <w:marTop w:val="0"/>
          <w:marBottom w:val="0"/>
          <w:divBdr>
            <w:top w:val="none" w:sz="0" w:space="0" w:color="auto"/>
            <w:left w:val="none" w:sz="0" w:space="0" w:color="auto"/>
            <w:bottom w:val="none" w:sz="0" w:space="0" w:color="auto"/>
            <w:right w:val="none" w:sz="0" w:space="0" w:color="auto"/>
          </w:divBdr>
          <w:divsChild>
            <w:div w:id="3975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1101">
      <w:bodyDiv w:val="1"/>
      <w:marLeft w:val="0"/>
      <w:marRight w:val="0"/>
      <w:marTop w:val="0"/>
      <w:marBottom w:val="0"/>
      <w:divBdr>
        <w:top w:val="none" w:sz="0" w:space="0" w:color="auto"/>
        <w:left w:val="none" w:sz="0" w:space="0" w:color="auto"/>
        <w:bottom w:val="none" w:sz="0" w:space="0" w:color="auto"/>
        <w:right w:val="none" w:sz="0" w:space="0" w:color="auto"/>
      </w:divBdr>
    </w:div>
    <w:div w:id="819731640">
      <w:bodyDiv w:val="1"/>
      <w:marLeft w:val="0"/>
      <w:marRight w:val="0"/>
      <w:marTop w:val="0"/>
      <w:marBottom w:val="0"/>
      <w:divBdr>
        <w:top w:val="none" w:sz="0" w:space="0" w:color="auto"/>
        <w:left w:val="none" w:sz="0" w:space="0" w:color="auto"/>
        <w:bottom w:val="none" w:sz="0" w:space="0" w:color="auto"/>
        <w:right w:val="none" w:sz="0" w:space="0" w:color="auto"/>
      </w:divBdr>
    </w:div>
    <w:div w:id="907688408">
      <w:bodyDiv w:val="1"/>
      <w:marLeft w:val="0"/>
      <w:marRight w:val="0"/>
      <w:marTop w:val="0"/>
      <w:marBottom w:val="0"/>
      <w:divBdr>
        <w:top w:val="none" w:sz="0" w:space="0" w:color="auto"/>
        <w:left w:val="none" w:sz="0" w:space="0" w:color="auto"/>
        <w:bottom w:val="none" w:sz="0" w:space="0" w:color="auto"/>
        <w:right w:val="none" w:sz="0" w:space="0" w:color="auto"/>
      </w:divBdr>
      <w:divsChild>
        <w:div w:id="1984771317">
          <w:marLeft w:val="0"/>
          <w:marRight w:val="0"/>
          <w:marTop w:val="0"/>
          <w:marBottom w:val="0"/>
          <w:divBdr>
            <w:top w:val="none" w:sz="0" w:space="0" w:color="auto"/>
            <w:left w:val="none" w:sz="0" w:space="0" w:color="auto"/>
            <w:bottom w:val="none" w:sz="0" w:space="0" w:color="auto"/>
            <w:right w:val="none" w:sz="0" w:space="0" w:color="auto"/>
          </w:divBdr>
          <w:divsChild>
            <w:div w:id="258678382">
              <w:marLeft w:val="0"/>
              <w:marRight w:val="0"/>
              <w:marTop w:val="0"/>
              <w:marBottom w:val="0"/>
              <w:divBdr>
                <w:top w:val="none" w:sz="0" w:space="0" w:color="auto"/>
                <w:left w:val="none" w:sz="0" w:space="0" w:color="auto"/>
                <w:bottom w:val="none" w:sz="0" w:space="0" w:color="auto"/>
                <w:right w:val="none" w:sz="0" w:space="0" w:color="auto"/>
              </w:divBdr>
              <w:divsChild>
                <w:div w:id="855382984">
                  <w:marLeft w:val="0"/>
                  <w:marRight w:val="0"/>
                  <w:marTop w:val="0"/>
                  <w:marBottom w:val="0"/>
                  <w:divBdr>
                    <w:top w:val="none" w:sz="0" w:space="0" w:color="auto"/>
                    <w:left w:val="none" w:sz="0" w:space="0" w:color="auto"/>
                    <w:bottom w:val="single" w:sz="6" w:space="0" w:color="E5E5E5"/>
                    <w:right w:val="none" w:sz="0" w:space="0" w:color="auto"/>
                  </w:divBdr>
                  <w:divsChild>
                    <w:div w:id="1288781226">
                      <w:marLeft w:val="0"/>
                      <w:marRight w:val="0"/>
                      <w:marTop w:val="0"/>
                      <w:marBottom w:val="0"/>
                      <w:divBdr>
                        <w:top w:val="none" w:sz="0" w:space="0" w:color="auto"/>
                        <w:left w:val="none" w:sz="0" w:space="0" w:color="auto"/>
                        <w:bottom w:val="none" w:sz="0" w:space="0" w:color="auto"/>
                        <w:right w:val="none" w:sz="0" w:space="0" w:color="auto"/>
                      </w:divBdr>
                      <w:divsChild>
                        <w:div w:id="212954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0944">
                  <w:marLeft w:val="0"/>
                  <w:marRight w:val="0"/>
                  <w:marTop w:val="0"/>
                  <w:marBottom w:val="0"/>
                  <w:divBdr>
                    <w:top w:val="none" w:sz="0" w:space="0" w:color="auto"/>
                    <w:left w:val="none" w:sz="0" w:space="0" w:color="auto"/>
                    <w:bottom w:val="none" w:sz="0" w:space="0" w:color="auto"/>
                    <w:right w:val="none" w:sz="0" w:space="0" w:color="auto"/>
                  </w:divBdr>
                  <w:divsChild>
                    <w:div w:id="1607612735">
                      <w:marLeft w:val="0"/>
                      <w:marRight w:val="0"/>
                      <w:marTop w:val="0"/>
                      <w:marBottom w:val="0"/>
                      <w:divBdr>
                        <w:top w:val="none" w:sz="0" w:space="0" w:color="auto"/>
                        <w:left w:val="none" w:sz="0" w:space="0" w:color="auto"/>
                        <w:bottom w:val="none" w:sz="0" w:space="0" w:color="auto"/>
                        <w:right w:val="none" w:sz="0" w:space="0" w:color="auto"/>
                      </w:divBdr>
                      <w:divsChild>
                        <w:div w:id="687952774">
                          <w:marLeft w:val="0"/>
                          <w:marRight w:val="0"/>
                          <w:marTop w:val="0"/>
                          <w:marBottom w:val="0"/>
                          <w:divBdr>
                            <w:top w:val="none" w:sz="0" w:space="0" w:color="auto"/>
                            <w:left w:val="none" w:sz="0" w:space="0" w:color="auto"/>
                            <w:bottom w:val="none" w:sz="0" w:space="0" w:color="auto"/>
                            <w:right w:val="none" w:sz="0" w:space="0" w:color="auto"/>
                          </w:divBdr>
                          <w:divsChild>
                            <w:div w:id="1265653951">
                              <w:marLeft w:val="0"/>
                              <w:marRight w:val="0"/>
                              <w:marTop w:val="0"/>
                              <w:marBottom w:val="0"/>
                              <w:divBdr>
                                <w:top w:val="none" w:sz="0" w:space="0" w:color="auto"/>
                                <w:left w:val="none" w:sz="0" w:space="0" w:color="auto"/>
                                <w:bottom w:val="none" w:sz="0" w:space="0" w:color="auto"/>
                                <w:right w:val="none" w:sz="0" w:space="0" w:color="auto"/>
                              </w:divBdr>
                              <w:divsChild>
                                <w:div w:id="704870467">
                                  <w:marLeft w:val="0"/>
                                  <w:marRight w:val="0"/>
                                  <w:marTop w:val="0"/>
                                  <w:marBottom w:val="0"/>
                                  <w:divBdr>
                                    <w:top w:val="none" w:sz="0" w:space="0" w:color="auto"/>
                                    <w:left w:val="none" w:sz="0" w:space="0" w:color="auto"/>
                                    <w:bottom w:val="none" w:sz="0" w:space="0" w:color="auto"/>
                                    <w:right w:val="none" w:sz="0" w:space="0" w:color="auto"/>
                                  </w:divBdr>
                                  <w:divsChild>
                                    <w:div w:id="1913538966">
                                      <w:marLeft w:val="54"/>
                                      <w:marRight w:val="0"/>
                                      <w:marTop w:val="0"/>
                                      <w:marBottom w:val="0"/>
                                      <w:divBdr>
                                        <w:top w:val="none" w:sz="0" w:space="0" w:color="auto"/>
                                        <w:left w:val="none" w:sz="0" w:space="0" w:color="auto"/>
                                        <w:bottom w:val="none" w:sz="0" w:space="0" w:color="auto"/>
                                        <w:right w:val="none" w:sz="0" w:space="0" w:color="auto"/>
                                      </w:divBdr>
                                      <w:divsChild>
                                        <w:div w:id="71439691">
                                          <w:marLeft w:val="0"/>
                                          <w:marRight w:val="0"/>
                                          <w:marTop w:val="0"/>
                                          <w:marBottom w:val="0"/>
                                          <w:divBdr>
                                            <w:top w:val="none" w:sz="0" w:space="0" w:color="auto"/>
                                            <w:left w:val="none" w:sz="0" w:space="0" w:color="auto"/>
                                            <w:bottom w:val="none" w:sz="0" w:space="0" w:color="auto"/>
                                            <w:right w:val="none" w:sz="0" w:space="0" w:color="auto"/>
                                          </w:divBdr>
                                          <w:divsChild>
                                            <w:div w:id="532160050">
                                              <w:marLeft w:val="0"/>
                                              <w:marRight w:val="0"/>
                                              <w:marTop w:val="0"/>
                                              <w:marBottom w:val="109"/>
                                              <w:divBdr>
                                                <w:top w:val="single" w:sz="6" w:space="0" w:color="F5F5F5"/>
                                                <w:left w:val="single" w:sz="6" w:space="0" w:color="F5F5F5"/>
                                                <w:bottom w:val="single" w:sz="6" w:space="0" w:color="F5F5F5"/>
                                                <w:right w:val="single" w:sz="6" w:space="0" w:color="F5F5F5"/>
                                              </w:divBdr>
                                              <w:divsChild>
                                                <w:div w:id="386801820">
                                                  <w:marLeft w:val="0"/>
                                                  <w:marRight w:val="0"/>
                                                  <w:marTop w:val="0"/>
                                                  <w:marBottom w:val="0"/>
                                                  <w:divBdr>
                                                    <w:top w:val="none" w:sz="0" w:space="0" w:color="auto"/>
                                                    <w:left w:val="none" w:sz="0" w:space="0" w:color="auto"/>
                                                    <w:bottom w:val="none" w:sz="0" w:space="0" w:color="auto"/>
                                                    <w:right w:val="none" w:sz="0" w:space="0" w:color="auto"/>
                                                  </w:divBdr>
                                                  <w:divsChild>
                                                    <w:div w:id="186948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734288">
                                  <w:marLeft w:val="0"/>
                                  <w:marRight w:val="0"/>
                                  <w:marTop w:val="0"/>
                                  <w:marBottom w:val="0"/>
                                  <w:divBdr>
                                    <w:top w:val="none" w:sz="0" w:space="0" w:color="auto"/>
                                    <w:left w:val="none" w:sz="0" w:space="0" w:color="auto"/>
                                    <w:bottom w:val="none" w:sz="0" w:space="0" w:color="auto"/>
                                    <w:right w:val="none" w:sz="0" w:space="0" w:color="auto"/>
                                  </w:divBdr>
                                  <w:divsChild>
                                    <w:div w:id="12079078">
                                      <w:marLeft w:val="0"/>
                                      <w:marRight w:val="54"/>
                                      <w:marTop w:val="0"/>
                                      <w:marBottom w:val="0"/>
                                      <w:divBdr>
                                        <w:top w:val="none" w:sz="0" w:space="0" w:color="auto"/>
                                        <w:left w:val="none" w:sz="0" w:space="0" w:color="auto"/>
                                        <w:bottom w:val="none" w:sz="0" w:space="0" w:color="auto"/>
                                        <w:right w:val="none" w:sz="0" w:space="0" w:color="auto"/>
                                      </w:divBdr>
                                      <w:divsChild>
                                        <w:div w:id="1162894215">
                                          <w:marLeft w:val="0"/>
                                          <w:marRight w:val="0"/>
                                          <w:marTop w:val="0"/>
                                          <w:marBottom w:val="0"/>
                                          <w:divBdr>
                                            <w:top w:val="none" w:sz="0" w:space="0" w:color="auto"/>
                                            <w:left w:val="none" w:sz="0" w:space="0" w:color="auto"/>
                                            <w:bottom w:val="none" w:sz="0" w:space="0" w:color="auto"/>
                                            <w:right w:val="none" w:sz="0" w:space="0" w:color="auto"/>
                                          </w:divBdr>
                                        </w:div>
                                        <w:div w:id="1342510154">
                                          <w:marLeft w:val="0"/>
                                          <w:marRight w:val="0"/>
                                          <w:marTop w:val="163"/>
                                          <w:marBottom w:val="0"/>
                                          <w:divBdr>
                                            <w:top w:val="none" w:sz="0" w:space="0" w:color="auto"/>
                                            <w:left w:val="none" w:sz="0" w:space="0" w:color="auto"/>
                                            <w:bottom w:val="none" w:sz="0" w:space="0" w:color="auto"/>
                                            <w:right w:val="none" w:sz="0" w:space="0" w:color="auto"/>
                                          </w:divBdr>
                                        </w:div>
                                        <w:div w:id="1537430979">
                                          <w:marLeft w:val="0"/>
                                          <w:marRight w:val="0"/>
                                          <w:marTop w:val="0"/>
                                          <w:marBottom w:val="0"/>
                                          <w:divBdr>
                                            <w:top w:val="none" w:sz="0" w:space="0" w:color="auto"/>
                                            <w:left w:val="none" w:sz="0" w:space="0" w:color="auto"/>
                                            <w:bottom w:val="none" w:sz="0" w:space="0" w:color="auto"/>
                                            <w:right w:val="none" w:sz="0" w:space="0" w:color="auto"/>
                                          </w:divBdr>
                                        </w:div>
                                        <w:div w:id="1664971911">
                                          <w:marLeft w:val="0"/>
                                          <w:marRight w:val="0"/>
                                          <w:marTop w:val="0"/>
                                          <w:marBottom w:val="0"/>
                                          <w:divBdr>
                                            <w:top w:val="none" w:sz="0" w:space="0" w:color="auto"/>
                                            <w:left w:val="none" w:sz="0" w:space="0" w:color="auto"/>
                                            <w:bottom w:val="none" w:sz="0" w:space="0" w:color="auto"/>
                                            <w:right w:val="none" w:sz="0" w:space="0" w:color="auto"/>
                                          </w:divBdr>
                                        </w:div>
                                        <w:div w:id="1900558005">
                                          <w:marLeft w:val="0"/>
                                          <w:marRight w:val="0"/>
                                          <w:marTop w:val="0"/>
                                          <w:marBottom w:val="0"/>
                                          <w:divBdr>
                                            <w:top w:val="single" w:sz="6" w:space="12" w:color="999999"/>
                                            <w:left w:val="single" w:sz="6" w:space="12" w:color="999999"/>
                                            <w:bottom w:val="single" w:sz="6" w:space="12" w:color="999999"/>
                                            <w:right w:val="single" w:sz="6" w:space="12" w:color="999999"/>
                                          </w:divBdr>
                                          <w:divsChild>
                                            <w:div w:id="19449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6800">
                              <w:marLeft w:val="0"/>
                              <w:marRight w:val="0"/>
                              <w:marTop w:val="95"/>
                              <w:marBottom w:val="27"/>
                              <w:divBdr>
                                <w:top w:val="none" w:sz="0" w:space="0" w:color="auto"/>
                                <w:left w:val="none" w:sz="0" w:space="0" w:color="auto"/>
                                <w:bottom w:val="none" w:sz="0" w:space="0" w:color="auto"/>
                                <w:right w:val="none" w:sz="0" w:space="0" w:color="auto"/>
                              </w:divBdr>
                              <w:divsChild>
                                <w:div w:id="261229287">
                                  <w:marLeft w:val="0"/>
                                  <w:marRight w:val="0"/>
                                  <w:marTop w:val="0"/>
                                  <w:marBottom w:val="0"/>
                                  <w:divBdr>
                                    <w:top w:val="none" w:sz="0" w:space="0" w:color="auto"/>
                                    <w:left w:val="none" w:sz="0" w:space="0" w:color="auto"/>
                                    <w:bottom w:val="none" w:sz="0" w:space="0" w:color="auto"/>
                                    <w:right w:val="none" w:sz="0" w:space="0" w:color="auto"/>
                                  </w:divBdr>
                                  <w:divsChild>
                                    <w:div w:id="642583245">
                                      <w:marLeft w:val="54"/>
                                      <w:marRight w:val="0"/>
                                      <w:marTop w:val="0"/>
                                      <w:marBottom w:val="0"/>
                                      <w:divBdr>
                                        <w:top w:val="none" w:sz="0" w:space="0" w:color="auto"/>
                                        <w:left w:val="none" w:sz="0" w:space="0" w:color="auto"/>
                                        <w:bottom w:val="none" w:sz="0" w:space="0" w:color="auto"/>
                                        <w:right w:val="none" w:sz="0" w:space="0" w:color="auto"/>
                                      </w:divBdr>
                                      <w:divsChild>
                                        <w:div w:id="366680010">
                                          <w:marLeft w:val="0"/>
                                          <w:marRight w:val="0"/>
                                          <w:marTop w:val="0"/>
                                          <w:marBottom w:val="41"/>
                                          <w:divBdr>
                                            <w:top w:val="none" w:sz="0" w:space="0" w:color="auto"/>
                                            <w:left w:val="none" w:sz="0" w:space="0" w:color="auto"/>
                                            <w:bottom w:val="none" w:sz="0" w:space="0" w:color="auto"/>
                                            <w:right w:val="none" w:sz="0" w:space="0" w:color="auto"/>
                                          </w:divBdr>
                                          <w:divsChild>
                                            <w:div w:id="194125692">
                                              <w:marLeft w:val="0"/>
                                              <w:marRight w:val="0"/>
                                              <w:marTop w:val="0"/>
                                              <w:marBottom w:val="0"/>
                                              <w:divBdr>
                                                <w:top w:val="none" w:sz="0" w:space="0" w:color="auto"/>
                                                <w:left w:val="none" w:sz="0" w:space="0" w:color="auto"/>
                                                <w:bottom w:val="none" w:sz="0" w:space="0" w:color="auto"/>
                                                <w:right w:val="none" w:sz="0" w:space="0" w:color="auto"/>
                                              </w:divBdr>
                                            </w:div>
                                            <w:div w:id="1647856194">
                                              <w:marLeft w:val="0"/>
                                              <w:marRight w:val="0"/>
                                              <w:marTop w:val="0"/>
                                              <w:marBottom w:val="0"/>
                                              <w:divBdr>
                                                <w:top w:val="none" w:sz="0" w:space="0" w:color="auto"/>
                                                <w:left w:val="none" w:sz="0" w:space="0" w:color="auto"/>
                                                <w:bottom w:val="none" w:sz="0" w:space="0" w:color="auto"/>
                                                <w:right w:val="none" w:sz="0" w:space="0" w:color="auto"/>
                                              </w:divBdr>
                                            </w:div>
                                            <w:div w:id="16697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7562">
                                      <w:marLeft w:val="0"/>
                                      <w:marRight w:val="0"/>
                                      <w:marTop w:val="0"/>
                                      <w:marBottom w:val="0"/>
                                      <w:divBdr>
                                        <w:top w:val="none" w:sz="0" w:space="0" w:color="auto"/>
                                        <w:left w:val="none" w:sz="0" w:space="0" w:color="auto"/>
                                        <w:bottom w:val="none" w:sz="0" w:space="0" w:color="auto"/>
                                        <w:right w:val="none" w:sz="0" w:space="0" w:color="auto"/>
                                      </w:divBdr>
                                    </w:div>
                                  </w:divsChild>
                                </w:div>
                                <w:div w:id="1508012510">
                                  <w:marLeft w:val="0"/>
                                  <w:marRight w:val="0"/>
                                  <w:marTop w:val="0"/>
                                  <w:marBottom w:val="0"/>
                                  <w:divBdr>
                                    <w:top w:val="none" w:sz="0" w:space="0" w:color="auto"/>
                                    <w:left w:val="none" w:sz="0" w:space="0" w:color="auto"/>
                                    <w:bottom w:val="none" w:sz="0" w:space="0" w:color="auto"/>
                                    <w:right w:val="none" w:sz="0" w:space="0" w:color="auto"/>
                                  </w:divBdr>
                                  <w:divsChild>
                                    <w:div w:id="354036444">
                                      <w:marLeft w:val="0"/>
                                      <w:marRight w:val="0"/>
                                      <w:marTop w:val="0"/>
                                      <w:marBottom w:val="0"/>
                                      <w:divBdr>
                                        <w:top w:val="none" w:sz="0" w:space="0" w:color="auto"/>
                                        <w:left w:val="none" w:sz="0" w:space="0" w:color="auto"/>
                                        <w:bottom w:val="none" w:sz="0" w:space="0" w:color="auto"/>
                                        <w:right w:val="none" w:sz="0" w:space="0" w:color="auto"/>
                                      </w:divBdr>
                                      <w:divsChild>
                                        <w:div w:id="229460374">
                                          <w:marLeft w:val="0"/>
                                          <w:marRight w:val="0"/>
                                          <w:marTop w:val="0"/>
                                          <w:marBottom w:val="41"/>
                                          <w:divBdr>
                                            <w:top w:val="none" w:sz="0" w:space="0" w:color="auto"/>
                                            <w:left w:val="none" w:sz="0" w:space="0" w:color="auto"/>
                                            <w:bottom w:val="none" w:sz="0" w:space="0" w:color="auto"/>
                                            <w:right w:val="none" w:sz="0" w:space="0" w:color="auto"/>
                                          </w:divBdr>
                                          <w:divsChild>
                                            <w:div w:id="240411239">
                                              <w:marLeft w:val="0"/>
                                              <w:marRight w:val="0"/>
                                              <w:marTop w:val="0"/>
                                              <w:marBottom w:val="0"/>
                                              <w:divBdr>
                                                <w:top w:val="none" w:sz="0" w:space="0" w:color="auto"/>
                                                <w:left w:val="none" w:sz="0" w:space="0" w:color="auto"/>
                                                <w:bottom w:val="none" w:sz="0" w:space="0" w:color="auto"/>
                                                <w:right w:val="none" w:sz="0" w:space="0" w:color="auto"/>
                                              </w:divBdr>
                                            </w:div>
                                            <w:div w:id="688720025">
                                              <w:marLeft w:val="0"/>
                                              <w:marRight w:val="0"/>
                                              <w:marTop w:val="0"/>
                                              <w:marBottom w:val="0"/>
                                              <w:divBdr>
                                                <w:top w:val="none" w:sz="0" w:space="0" w:color="auto"/>
                                                <w:left w:val="none" w:sz="0" w:space="0" w:color="auto"/>
                                                <w:bottom w:val="none" w:sz="0" w:space="0" w:color="auto"/>
                                                <w:right w:val="none" w:sz="0" w:space="0" w:color="auto"/>
                                              </w:divBdr>
                                            </w:div>
                                            <w:div w:id="1162310718">
                                              <w:marLeft w:val="0"/>
                                              <w:marRight w:val="0"/>
                                              <w:marTop w:val="0"/>
                                              <w:marBottom w:val="0"/>
                                              <w:divBdr>
                                                <w:top w:val="none" w:sz="0" w:space="0" w:color="auto"/>
                                                <w:left w:val="none" w:sz="0" w:space="0" w:color="auto"/>
                                                <w:bottom w:val="none" w:sz="0" w:space="0" w:color="auto"/>
                                                <w:right w:val="none" w:sz="0" w:space="0" w:color="auto"/>
                                              </w:divBdr>
                                            </w:div>
                                            <w:div w:id="15121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277316">
              <w:marLeft w:val="0"/>
              <w:marRight w:val="0"/>
              <w:marTop w:val="0"/>
              <w:marBottom w:val="0"/>
              <w:divBdr>
                <w:top w:val="none" w:sz="0" w:space="0" w:color="auto"/>
                <w:left w:val="none" w:sz="0" w:space="0" w:color="auto"/>
                <w:bottom w:val="none" w:sz="0" w:space="0" w:color="auto"/>
                <w:right w:val="none" w:sz="0" w:space="0" w:color="auto"/>
              </w:divBdr>
              <w:divsChild>
                <w:div w:id="20415133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936713048">
      <w:bodyDiv w:val="1"/>
      <w:marLeft w:val="0"/>
      <w:marRight w:val="0"/>
      <w:marTop w:val="0"/>
      <w:marBottom w:val="0"/>
      <w:divBdr>
        <w:top w:val="none" w:sz="0" w:space="0" w:color="auto"/>
        <w:left w:val="none" w:sz="0" w:space="0" w:color="auto"/>
        <w:bottom w:val="none" w:sz="0" w:space="0" w:color="auto"/>
        <w:right w:val="none" w:sz="0" w:space="0" w:color="auto"/>
      </w:divBdr>
    </w:div>
    <w:div w:id="1328247987">
      <w:bodyDiv w:val="1"/>
      <w:marLeft w:val="0"/>
      <w:marRight w:val="0"/>
      <w:marTop w:val="0"/>
      <w:marBottom w:val="0"/>
      <w:divBdr>
        <w:top w:val="none" w:sz="0" w:space="0" w:color="auto"/>
        <w:left w:val="none" w:sz="0" w:space="0" w:color="auto"/>
        <w:bottom w:val="none" w:sz="0" w:space="0" w:color="auto"/>
        <w:right w:val="none" w:sz="0" w:space="0" w:color="auto"/>
      </w:divBdr>
    </w:div>
    <w:div w:id="1346247127">
      <w:bodyDiv w:val="1"/>
      <w:marLeft w:val="0"/>
      <w:marRight w:val="0"/>
      <w:marTop w:val="0"/>
      <w:marBottom w:val="0"/>
      <w:divBdr>
        <w:top w:val="none" w:sz="0" w:space="0" w:color="auto"/>
        <w:left w:val="none" w:sz="0" w:space="0" w:color="auto"/>
        <w:bottom w:val="none" w:sz="0" w:space="0" w:color="auto"/>
        <w:right w:val="none" w:sz="0" w:space="0" w:color="auto"/>
      </w:divBdr>
      <w:divsChild>
        <w:div w:id="1134375367">
          <w:marLeft w:val="0"/>
          <w:marRight w:val="0"/>
          <w:marTop w:val="0"/>
          <w:marBottom w:val="960"/>
          <w:divBdr>
            <w:top w:val="none" w:sz="0" w:space="0" w:color="auto"/>
            <w:left w:val="none" w:sz="0" w:space="0" w:color="auto"/>
            <w:bottom w:val="none" w:sz="0" w:space="0" w:color="auto"/>
            <w:right w:val="none" w:sz="0" w:space="0" w:color="auto"/>
          </w:divBdr>
          <w:divsChild>
            <w:div w:id="946811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177175">
      <w:bodyDiv w:val="1"/>
      <w:marLeft w:val="0"/>
      <w:marRight w:val="0"/>
      <w:marTop w:val="0"/>
      <w:marBottom w:val="0"/>
      <w:divBdr>
        <w:top w:val="none" w:sz="0" w:space="0" w:color="auto"/>
        <w:left w:val="none" w:sz="0" w:space="0" w:color="auto"/>
        <w:bottom w:val="none" w:sz="0" w:space="0" w:color="auto"/>
        <w:right w:val="none" w:sz="0" w:space="0" w:color="auto"/>
      </w:divBdr>
      <w:divsChild>
        <w:div w:id="75564572">
          <w:marLeft w:val="0"/>
          <w:marRight w:val="0"/>
          <w:marTop w:val="0"/>
          <w:marBottom w:val="0"/>
          <w:divBdr>
            <w:top w:val="none" w:sz="0" w:space="0" w:color="auto"/>
            <w:left w:val="none" w:sz="0" w:space="0" w:color="auto"/>
            <w:bottom w:val="none" w:sz="0" w:space="0" w:color="auto"/>
            <w:right w:val="none" w:sz="0" w:space="0" w:color="auto"/>
          </w:divBdr>
          <w:divsChild>
            <w:div w:id="2035836562">
              <w:marLeft w:val="0"/>
              <w:marRight w:val="0"/>
              <w:marTop w:val="0"/>
              <w:marBottom w:val="0"/>
              <w:divBdr>
                <w:top w:val="none" w:sz="0" w:space="0" w:color="auto"/>
                <w:left w:val="none" w:sz="0" w:space="0" w:color="auto"/>
                <w:bottom w:val="none" w:sz="0" w:space="0" w:color="auto"/>
                <w:right w:val="none" w:sz="0" w:space="0" w:color="auto"/>
              </w:divBdr>
              <w:divsChild>
                <w:div w:id="883055292">
                  <w:marLeft w:val="0"/>
                  <w:marRight w:val="0"/>
                  <w:marTop w:val="0"/>
                  <w:marBottom w:val="0"/>
                  <w:divBdr>
                    <w:top w:val="none" w:sz="0" w:space="0" w:color="auto"/>
                    <w:left w:val="none" w:sz="0" w:space="0" w:color="auto"/>
                    <w:bottom w:val="none" w:sz="0" w:space="0" w:color="auto"/>
                    <w:right w:val="none" w:sz="0" w:space="0" w:color="auto"/>
                  </w:divBdr>
                  <w:divsChild>
                    <w:div w:id="884875674">
                      <w:marLeft w:val="0"/>
                      <w:marRight w:val="0"/>
                      <w:marTop w:val="0"/>
                      <w:marBottom w:val="330"/>
                      <w:divBdr>
                        <w:top w:val="none" w:sz="0" w:space="0" w:color="auto"/>
                        <w:left w:val="none" w:sz="0" w:space="0" w:color="auto"/>
                        <w:bottom w:val="none" w:sz="0" w:space="0" w:color="auto"/>
                        <w:right w:val="none" w:sz="0" w:space="0" w:color="auto"/>
                      </w:divBdr>
                      <w:divsChild>
                        <w:div w:id="582760129">
                          <w:marLeft w:val="0"/>
                          <w:marRight w:val="0"/>
                          <w:marTop w:val="0"/>
                          <w:marBottom w:val="0"/>
                          <w:divBdr>
                            <w:top w:val="none" w:sz="0" w:space="0" w:color="auto"/>
                            <w:left w:val="none" w:sz="0" w:space="0" w:color="auto"/>
                            <w:bottom w:val="none" w:sz="0" w:space="0" w:color="auto"/>
                            <w:right w:val="none" w:sz="0" w:space="0" w:color="auto"/>
                          </w:divBdr>
                          <w:divsChild>
                            <w:div w:id="1619338540">
                              <w:marLeft w:val="0"/>
                              <w:marRight w:val="0"/>
                              <w:marTop w:val="0"/>
                              <w:marBottom w:val="330"/>
                              <w:divBdr>
                                <w:top w:val="none" w:sz="0" w:space="0" w:color="auto"/>
                                <w:left w:val="none" w:sz="0" w:space="0" w:color="auto"/>
                                <w:bottom w:val="none" w:sz="0" w:space="0" w:color="auto"/>
                                <w:right w:val="none" w:sz="0" w:space="0" w:color="auto"/>
                              </w:divBdr>
                              <w:divsChild>
                                <w:div w:id="86509153">
                                  <w:marLeft w:val="0"/>
                                  <w:marRight w:val="0"/>
                                  <w:marTop w:val="0"/>
                                  <w:marBottom w:val="0"/>
                                  <w:divBdr>
                                    <w:top w:val="none" w:sz="0" w:space="0" w:color="auto"/>
                                    <w:left w:val="none" w:sz="0" w:space="0" w:color="auto"/>
                                    <w:bottom w:val="none" w:sz="0" w:space="0" w:color="auto"/>
                                    <w:right w:val="none" w:sz="0" w:space="0" w:color="auto"/>
                                  </w:divBdr>
                                </w:div>
                                <w:div w:id="169564913">
                                  <w:marLeft w:val="0"/>
                                  <w:marRight w:val="0"/>
                                  <w:marTop w:val="0"/>
                                  <w:marBottom w:val="0"/>
                                  <w:divBdr>
                                    <w:top w:val="none" w:sz="0" w:space="0" w:color="auto"/>
                                    <w:left w:val="none" w:sz="0" w:space="0" w:color="auto"/>
                                    <w:bottom w:val="none" w:sz="0" w:space="0" w:color="auto"/>
                                    <w:right w:val="none" w:sz="0" w:space="0" w:color="auto"/>
                                  </w:divBdr>
                                </w:div>
                                <w:div w:id="996886041">
                                  <w:marLeft w:val="0"/>
                                  <w:marRight w:val="0"/>
                                  <w:marTop w:val="0"/>
                                  <w:marBottom w:val="0"/>
                                  <w:divBdr>
                                    <w:top w:val="none" w:sz="0" w:space="0" w:color="auto"/>
                                    <w:left w:val="none" w:sz="0" w:space="0" w:color="auto"/>
                                    <w:bottom w:val="none" w:sz="0" w:space="0" w:color="auto"/>
                                    <w:right w:val="none" w:sz="0" w:space="0" w:color="auto"/>
                                  </w:divBdr>
                                </w:div>
                                <w:div w:id="12185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245">
                          <w:marLeft w:val="0"/>
                          <w:marRight w:val="0"/>
                          <w:marTop w:val="0"/>
                          <w:marBottom w:val="0"/>
                          <w:divBdr>
                            <w:top w:val="none" w:sz="0" w:space="0" w:color="auto"/>
                            <w:left w:val="none" w:sz="0" w:space="0" w:color="auto"/>
                            <w:bottom w:val="none" w:sz="0" w:space="0" w:color="auto"/>
                            <w:right w:val="none" w:sz="0" w:space="0" w:color="auto"/>
                          </w:divBdr>
                          <w:divsChild>
                            <w:div w:id="906494268">
                              <w:marLeft w:val="0"/>
                              <w:marRight w:val="0"/>
                              <w:marTop w:val="0"/>
                              <w:marBottom w:val="330"/>
                              <w:divBdr>
                                <w:top w:val="none" w:sz="0" w:space="0" w:color="auto"/>
                                <w:left w:val="none" w:sz="0" w:space="0" w:color="auto"/>
                                <w:bottom w:val="none" w:sz="0" w:space="0" w:color="auto"/>
                                <w:right w:val="none" w:sz="0" w:space="0" w:color="auto"/>
                              </w:divBdr>
                              <w:divsChild>
                                <w:div w:id="74284723">
                                  <w:marLeft w:val="0"/>
                                  <w:marRight w:val="0"/>
                                  <w:marTop w:val="0"/>
                                  <w:marBottom w:val="0"/>
                                  <w:divBdr>
                                    <w:top w:val="none" w:sz="0" w:space="0" w:color="auto"/>
                                    <w:left w:val="none" w:sz="0" w:space="0" w:color="auto"/>
                                    <w:bottom w:val="none" w:sz="0" w:space="0" w:color="auto"/>
                                    <w:right w:val="none" w:sz="0" w:space="0" w:color="auto"/>
                                  </w:divBdr>
                                </w:div>
                                <w:div w:id="846406830">
                                  <w:marLeft w:val="0"/>
                                  <w:marRight w:val="0"/>
                                  <w:marTop w:val="0"/>
                                  <w:marBottom w:val="0"/>
                                  <w:divBdr>
                                    <w:top w:val="none" w:sz="0" w:space="0" w:color="auto"/>
                                    <w:left w:val="none" w:sz="0" w:space="0" w:color="auto"/>
                                    <w:bottom w:val="none" w:sz="0" w:space="0" w:color="auto"/>
                                    <w:right w:val="none" w:sz="0" w:space="0" w:color="auto"/>
                                  </w:divBdr>
                                </w:div>
                                <w:div w:id="1065223015">
                                  <w:marLeft w:val="0"/>
                                  <w:marRight w:val="0"/>
                                  <w:marTop w:val="0"/>
                                  <w:marBottom w:val="0"/>
                                  <w:divBdr>
                                    <w:top w:val="none" w:sz="0" w:space="0" w:color="auto"/>
                                    <w:left w:val="none" w:sz="0" w:space="0" w:color="auto"/>
                                    <w:bottom w:val="none" w:sz="0" w:space="0" w:color="auto"/>
                                    <w:right w:val="none" w:sz="0" w:space="0" w:color="auto"/>
                                  </w:divBdr>
                                </w:div>
                                <w:div w:id="11735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677858">
      <w:bodyDiv w:val="1"/>
      <w:marLeft w:val="0"/>
      <w:marRight w:val="0"/>
      <w:marTop w:val="0"/>
      <w:marBottom w:val="0"/>
      <w:divBdr>
        <w:top w:val="none" w:sz="0" w:space="0" w:color="auto"/>
        <w:left w:val="none" w:sz="0" w:space="0" w:color="auto"/>
        <w:bottom w:val="none" w:sz="0" w:space="0" w:color="auto"/>
        <w:right w:val="none" w:sz="0" w:space="0" w:color="auto"/>
      </w:divBdr>
    </w:div>
    <w:div w:id="1636985720">
      <w:bodyDiv w:val="1"/>
      <w:marLeft w:val="0"/>
      <w:marRight w:val="0"/>
      <w:marTop w:val="0"/>
      <w:marBottom w:val="0"/>
      <w:divBdr>
        <w:top w:val="none" w:sz="0" w:space="0" w:color="auto"/>
        <w:left w:val="none" w:sz="0" w:space="0" w:color="auto"/>
        <w:bottom w:val="none" w:sz="0" w:space="0" w:color="auto"/>
        <w:right w:val="none" w:sz="0" w:space="0" w:color="auto"/>
      </w:divBdr>
    </w:div>
    <w:div w:id="1876848714">
      <w:bodyDiv w:val="1"/>
      <w:marLeft w:val="0"/>
      <w:marRight w:val="0"/>
      <w:marTop w:val="0"/>
      <w:marBottom w:val="0"/>
      <w:divBdr>
        <w:top w:val="none" w:sz="0" w:space="0" w:color="auto"/>
        <w:left w:val="none" w:sz="0" w:space="0" w:color="auto"/>
        <w:bottom w:val="none" w:sz="0" w:space="0" w:color="auto"/>
        <w:right w:val="none" w:sz="0" w:space="0" w:color="auto"/>
      </w:divBdr>
    </w:div>
    <w:div w:id="1914510046">
      <w:bodyDiv w:val="1"/>
      <w:marLeft w:val="0"/>
      <w:marRight w:val="0"/>
      <w:marTop w:val="0"/>
      <w:marBottom w:val="0"/>
      <w:divBdr>
        <w:top w:val="none" w:sz="0" w:space="0" w:color="auto"/>
        <w:left w:val="none" w:sz="0" w:space="0" w:color="auto"/>
        <w:bottom w:val="none" w:sz="0" w:space="0" w:color="auto"/>
        <w:right w:val="none" w:sz="0" w:space="0" w:color="auto"/>
      </w:divBdr>
    </w:div>
    <w:div w:id="1921481817">
      <w:bodyDiv w:val="1"/>
      <w:marLeft w:val="0"/>
      <w:marRight w:val="0"/>
      <w:marTop w:val="0"/>
      <w:marBottom w:val="0"/>
      <w:divBdr>
        <w:top w:val="none" w:sz="0" w:space="0" w:color="auto"/>
        <w:left w:val="none" w:sz="0" w:space="0" w:color="auto"/>
        <w:bottom w:val="none" w:sz="0" w:space="0" w:color="auto"/>
        <w:right w:val="none" w:sz="0" w:space="0" w:color="auto"/>
      </w:divBdr>
      <w:divsChild>
        <w:div w:id="1047100681">
          <w:marLeft w:val="0"/>
          <w:marRight w:val="0"/>
          <w:marTop w:val="0"/>
          <w:marBottom w:val="0"/>
          <w:divBdr>
            <w:top w:val="none" w:sz="0" w:space="0" w:color="auto"/>
            <w:left w:val="none" w:sz="0" w:space="0" w:color="auto"/>
            <w:bottom w:val="none" w:sz="0" w:space="0" w:color="auto"/>
            <w:right w:val="none" w:sz="0" w:space="0" w:color="auto"/>
          </w:divBdr>
          <w:divsChild>
            <w:div w:id="341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1110">
      <w:bodyDiv w:val="1"/>
      <w:marLeft w:val="0"/>
      <w:marRight w:val="0"/>
      <w:marTop w:val="0"/>
      <w:marBottom w:val="0"/>
      <w:divBdr>
        <w:top w:val="none" w:sz="0" w:space="0" w:color="auto"/>
        <w:left w:val="none" w:sz="0" w:space="0" w:color="auto"/>
        <w:bottom w:val="none" w:sz="0" w:space="0" w:color="auto"/>
        <w:right w:val="none" w:sz="0" w:space="0" w:color="auto"/>
      </w:divBdr>
    </w:div>
    <w:div w:id="2101290008">
      <w:bodyDiv w:val="1"/>
      <w:marLeft w:val="0"/>
      <w:marRight w:val="0"/>
      <w:marTop w:val="0"/>
      <w:marBottom w:val="0"/>
      <w:divBdr>
        <w:top w:val="none" w:sz="0" w:space="0" w:color="auto"/>
        <w:left w:val="none" w:sz="0" w:space="0" w:color="auto"/>
        <w:bottom w:val="none" w:sz="0" w:space="0" w:color="auto"/>
        <w:right w:val="none" w:sz="0" w:space="0" w:color="auto"/>
      </w:divBdr>
    </w:div>
    <w:div w:id="210475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373B-8EAA-4108-90B8-D9DBB130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Кулягин Виталий</dc:creator>
  <cp:lastModifiedBy>1</cp:lastModifiedBy>
  <cp:revision>2</cp:revision>
  <cp:lastPrinted>2015-11-24T12:09:00Z</cp:lastPrinted>
  <dcterms:created xsi:type="dcterms:W3CDTF">2022-05-03T08:23:00Z</dcterms:created>
  <dcterms:modified xsi:type="dcterms:W3CDTF">2022-05-03T08:23:00Z</dcterms:modified>
</cp:coreProperties>
</file>